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B" w:rsidRDefault="0042437B" w:rsidP="0042437B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42437B" w:rsidRDefault="0042437B" w:rsidP="004243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42437B" w:rsidRDefault="00623505" w:rsidP="004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2 от 14.02.2025</w:t>
      </w:r>
      <w:r w:rsidR="0042437B">
        <w:rPr>
          <w:b/>
          <w:sz w:val="28"/>
          <w:szCs w:val="28"/>
        </w:rPr>
        <w:t>года</w:t>
      </w:r>
    </w:p>
    <w:p w:rsidR="00937379" w:rsidRDefault="00937379" w:rsidP="00937379">
      <w:pPr>
        <w:jc w:val="center"/>
        <w:rPr>
          <w:b/>
          <w:sz w:val="20"/>
          <w:szCs w:val="20"/>
        </w:rPr>
      </w:pPr>
    </w:p>
    <w:p w:rsidR="00937379" w:rsidRPr="00937379" w:rsidRDefault="00937379" w:rsidP="00937379">
      <w:pPr>
        <w:rPr>
          <w:sz w:val="20"/>
          <w:szCs w:val="20"/>
        </w:rPr>
      </w:pPr>
    </w:p>
    <w:p w:rsidR="00623505" w:rsidRPr="00623505" w:rsidRDefault="00937379" w:rsidP="00623505">
      <w:pPr>
        <w:jc w:val="center"/>
        <w:rPr>
          <w:b/>
          <w:sz w:val="20"/>
          <w:szCs w:val="20"/>
        </w:rPr>
      </w:pPr>
      <w:r w:rsidRPr="00937379">
        <w:rPr>
          <w:sz w:val="20"/>
          <w:szCs w:val="20"/>
        </w:rPr>
        <w:tab/>
      </w:r>
      <w:r w:rsidR="00623505" w:rsidRPr="00623505">
        <w:rPr>
          <w:b/>
          <w:sz w:val="20"/>
          <w:szCs w:val="20"/>
        </w:rPr>
        <w:t>АДМИНИСТРАЦИЯ  ПРОТОПОПОВСКОГО СЕЛЬСКОГО ПОСЕЛЕНИЯ</w:t>
      </w:r>
    </w:p>
    <w:p w:rsidR="00623505" w:rsidRPr="00623505" w:rsidRDefault="00623505" w:rsidP="00623505">
      <w:pPr>
        <w:jc w:val="center"/>
        <w:rPr>
          <w:b/>
          <w:sz w:val="20"/>
          <w:szCs w:val="20"/>
        </w:rPr>
      </w:pPr>
      <w:proofErr w:type="spellStart"/>
      <w:r w:rsidRPr="00623505">
        <w:rPr>
          <w:b/>
          <w:sz w:val="20"/>
          <w:szCs w:val="20"/>
        </w:rPr>
        <w:t>Любинского</w:t>
      </w:r>
      <w:proofErr w:type="spellEnd"/>
      <w:r w:rsidRPr="00623505">
        <w:rPr>
          <w:b/>
          <w:sz w:val="20"/>
          <w:szCs w:val="20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center"/>
        <w:rPr>
          <w:b/>
          <w:sz w:val="20"/>
          <w:szCs w:val="20"/>
        </w:rPr>
      </w:pPr>
    </w:p>
    <w:p w:rsidR="00623505" w:rsidRPr="00623505" w:rsidRDefault="00623505" w:rsidP="00623505">
      <w:pPr>
        <w:jc w:val="center"/>
        <w:rPr>
          <w:b/>
          <w:sz w:val="20"/>
          <w:szCs w:val="20"/>
        </w:rPr>
      </w:pPr>
      <w:proofErr w:type="gramStart"/>
      <w:r w:rsidRPr="00623505">
        <w:rPr>
          <w:b/>
          <w:sz w:val="20"/>
          <w:szCs w:val="20"/>
        </w:rPr>
        <w:t>П</w:t>
      </w:r>
      <w:proofErr w:type="gramEnd"/>
      <w:r w:rsidRPr="00623505">
        <w:rPr>
          <w:b/>
          <w:sz w:val="20"/>
          <w:szCs w:val="20"/>
        </w:rPr>
        <w:t xml:space="preserve"> О С Т А Н О В Л Е Н И Е</w:t>
      </w:r>
    </w:p>
    <w:p w:rsidR="00623505" w:rsidRPr="00623505" w:rsidRDefault="00623505" w:rsidP="00623505">
      <w:pPr>
        <w:rPr>
          <w:b/>
          <w:sz w:val="20"/>
          <w:szCs w:val="20"/>
        </w:rPr>
      </w:pPr>
      <w:r w:rsidRPr="00623505">
        <w:rPr>
          <w:b/>
          <w:sz w:val="20"/>
          <w:szCs w:val="20"/>
        </w:rPr>
        <w:t xml:space="preserve"> </w:t>
      </w:r>
      <w:r w:rsidRPr="00623505">
        <w:rPr>
          <w:sz w:val="20"/>
          <w:szCs w:val="20"/>
        </w:rPr>
        <w:t xml:space="preserve">03 </w:t>
      </w:r>
      <w:proofErr w:type="spellStart"/>
      <w:r w:rsidRPr="00623505">
        <w:rPr>
          <w:sz w:val="20"/>
          <w:szCs w:val="20"/>
        </w:rPr>
        <w:t>февряля</w:t>
      </w:r>
      <w:proofErr w:type="spellEnd"/>
      <w:r w:rsidRPr="00623505">
        <w:rPr>
          <w:sz w:val="20"/>
          <w:szCs w:val="20"/>
        </w:rPr>
        <w:t xml:space="preserve"> 2025г.  № 4-п                                                      </w:t>
      </w:r>
      <w:r w:rsidR="00C07E5A">
        <w:rPr>
          <w:sz w:val="20"/>
          <w:szCs w:val="20"/>
        </w:rPr>
        <w:t xml:space="preserve">                  </w:t>
      </w:r>
      <w:r w:rsidRPr="00623505">
        <w:rPr>
          <w:sz w:val="20"/>
          <w:szCs w:val="20"/>
        </w:rPr>
        <w:t xml:space="preserve"> с. </w:t>
      </w:r>
      <w:proofErr w:type="spellStart"/>
      <w:r w:rsidRPr="00623505">
        <w:rPr>
          <w:sz w:val="20"/>
          <w:szCs w:val="20"/>
        </w:rPr>
        <w:t>Протопоповка</w:t>
      </w:r>
      <w:proofErr w:type="spellEnd"/>
    </w:p>
    <w:p w:rsidR="00623505" w:rsidRPr="00623505" w:rsidRDefault="00623505" w:rsidP="00623505">
      <w:pPr>
        <w:spacing w:line="240" w:lineRule="exact"/>
        <w:ind w:right="4677" w:firstLine="539"/>
        <w:jc w:val="both"/>
        <w:rPr>
          <w:sz w:val="20"/>
          <w:szCs w:val="20"/>
        </w:rPr>
      </w:pPr>
    </w:p>
    <w:p w:rsidR="00623505" w:rsidRPr="00623505" w:rsidRDefault="00623505" w:rsidP="00623505">
      <w:pPr>
        <w:jc w:val="center"/>
        <w:rPr>
          <w:sz w:val="20"/>
          <w:szCs w:val="20"/>
        </w:rPr>
      </w:pPr>
      <w:r w:rsidRPr="00623505">
        <w:rPr>
          <w:sz w:val="20"/>
          <w:szCs w:val="20"/>
        </w:rPr>
        <w:t xml:space="preserve">Об утверждении Положения об организации и осуществлении первичного воинского учета на территории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 Омской области</w:t>
      </w:r>
    </w:p>
    <w:p w:rsidR="00623505" w:rsidRPr="00623505" w:rsidRDefault="00623505" w:rsidP="00623505">
      <w:pPr>
        <w:spacing w:line="240" w:lineRule="exact"/>
        <w:ind w:firstLine="54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</w:t>
      </w:r>
      <w:r w:rsidRPr="00623505">
        <w:rPr>
          <w:sz w:val="20"/>
          <w:szCs w:val="20"/>
          <w:lang w:eastAsia="ru-RU"/>
        </w:rPr>
        <w:t xml:space="preserve">, Администрация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поселения,</w:t>
      </w:r>
    </w:p>
    <w:p w:rsidR="00623505" w:rsidRPr="00623505" w:rsidRDefault="00623505" w:rsidP="00623505">
      <w:pPr>
        <w:ind w:firstLine="567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ind w:firstLine="567"/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567"/>
        <w:jc w:val="both"/>
        <w:rPr>
          <w:b/>
          <w:bCs/>
          <w:sz w:val="20"/>
          <w:szCs w:val="20"/>
          <w:lang w:eastAsia="ru-RU"/>
        </w:rPr>
      </w:pPr>
      <w:r w:rsidRPr="00623505">
        <w:rPr>
          <w:sz w:val="20"/>
          <w:szCs w:val="20"/>
        </w:rPr>
        <w:t xml:space="preserve">1. Утвердить Положение об организации и осуществлении первичного воинского учета на территории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 </w:t>
      </w:r>
      <w:proofErr w:type="gramStart"/>
      <w:r w:rsidRPr="00623505">
        <w:rPr>
          <w:sz w:val="20"/>
          <w:szCs w:val="20"/>
        </w:rPr>
        <w:t>согласно приложения</w:t>
      </w:r>
      <w:proofErr w:type="gramEnd"/>
      <w:r w:rsidRPr="00623505">
        <w:rPr>
          <w:sz w:val="20"/>
          <w:szCs w:val="20"/>
        </w:rPr>
        <w:t xml:space="preserve"> к настоящему постановлению.</w:t>
      </w:r>
    </w:p>
    <w:p w:rsidR="00623505" w:rsidRPr="00623505" w:rsidRDefault="00623505" w:rsidP="00623505">
      <w:pPr>
        <w:ind w:firstLine="567"/>
        <w:jc w:val="both"/>
        <w:rPr>
          <w:sz w:val="20"/>
          <w:szCs w:val="20"/>
        </w:rPr>
      </w:pPr>
      <w:r w:rsidRPr="00623505">
        <w:rPr>
          <w:sz w:val="20"/>
          <w:szCs w:val="20"/>
          <w:lang w:eastAsia="ru-RU"/>
        </w:rPr>
        <w:t xml:space="preserve">2. </w:t>
      </w:r>
      <w:r w:rsidRPr="00623505">
        <w:rPr>
          <w:sz w:val="20"/>
          <w:szCs w:val="20"/>
        </w:rPr>
        <w:t xml:space="preserve">Утвердить функциональные обязанности работника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поселения, осуществляющего первичный воинский учет согласно приложению № 2 к настоящему постановлению. </w:t>
      </w:r>
    </w:p>
    <w:p w:rsidR="00623505" w:rsidRPr="00623505" w:rsidRDefault="00623505" w:rsidP="00623505">
      <w:pPr>
        <w:ind w:firstLine="567"/>
        <w:jc w:val="both"/>
        <w:rPr>
          <w:sz w:val="20"/>
          <w:szCs w:val="20"/>
        </w:rPr>
      </w:pPr>
      <w:r w:rsidRPr="00623505">
        <w:rPr>
          <w:sz w:val="20"/>
          <w:szCs w:val="20"/>
        </w:rPr>
        <w:t xml:space="preserve">3. Возложить осуществление первичного воинского учета на специалиста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Клейн Ю.В.</w:t>
      </w:r>
    </w:p>
    <w:p w:rsidR="00623505" w:rsidRPr="00623505" w:rsidRDefault="00623505" w:rsidP="00623505">
      <w:pPr>
        <w:ind w:firstLine="567"/>
        <w:jc w:val="both"/>
        <w:rPr>
          <w:sz w:val="20"/>
          <w:szCs w:val="20"/>
        </w:rPr>
      </w:pPr>
      <w:r w:rsidRPr="00623505">
        <w:rPr>
          <w:bCs/>
          <w:sz w:val="20"/>
          <w:szCs w:val="20"/>
          <w:lang w:eastAsia="ru-RU"/>
        </w:rPr>
        <w:lastRenderedPageBreak/>
        <w:t xml:space="preserve">4. Признать утратившим силу постановление </w:t>
      </w:r>
      <w:r w:rsidRPr="00623505">
        <w:rPr>
          <w:sz w:val="20"/>
          <w:szCs w:val="20"/>
        </w:rPr>
        <w:t xml:space="preserve">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от 09.02.2022 № 12-п «О реализации государственных полномочий по первичному воинскому учету в </w:t>
      </w:r>
      <w:proofErr w:type="spellStart"/>
      <w:r w:rsidRPr="00623505">
        <w:rPr>
          <w:sz w:val="20"/>
          <w:szCs w:val="20"/>
        </w:rPr>
        <w:t>Протопоповском</w:t>
      </w:r>
      <w:proofErr w:type="spellEnd"/>
      <w:r w:rsidRPr="00623505">
        <w:rPr>
          <w:sz w:val="20"/>
          <w:szCs w:val="20"/>
        </w:rPr>
        <w:t xml:space="preserve"> сельском поселении»</w:t>
      </w:r>
    </w:p>
    <w:p w:rsidR="00623505" w:rsidRPr="00623505" w:rsidRDefault="00623505" w:rsidP="00623505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val="sr-Cyrl-CS" w:eastAsia="ru-RU"/>
        </w:rPr>
      </w:pPr>
      <w:r w:rsidRPr="00623505">
        <w:rPr>
          <w:sz w:val="20"/>
          <w:szCs w:val="20"/>
        </w:rPr>
        <w:t>5.</w:t>
      </w:r>
      <w:r w:rsidRPr="00623505">
        <w:rPr>
          <w:sz w:val="20"/>
          <w:szCs w:val="20"/>
          <w:lang w:eastAsia="ru-RU"/>
        </w:rPr>
        <w:t xml:space="preserve"> Н</w:t>
      </w:r>
      <w:r w:rsidRPr="00623505">
        <w:rPr>
          <w:sz w:val="20"/>
          <w:szCs w:val="20"/>
          <w:lang w:val="sr-Cyrl-CS" w:eastAsia="ru-RU"/>
        </w:rPr>
        <w:t xml:space="preserve">астоящее постановление опубликовать на официальном сайте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val="sr-Cyrl-CS" w:eastAsia="ru-RU"/>
        </w:rPr>
        <w:t xml:space="preserve"> района в сети «Интернет».</w:t>
      </w:r>
    </w:p>
    <w:p w:rsidR="00623505" w:rsidRPr="00623505" w:rsidRDefault="00623505" w:rsidP="00623505">
      <w:pPr>
        <w:ind w:firstLine="567"/>
        <w:jc w:val="both"/>
        <w:rPr>
          <w:bCs/>
          <w:sz w:val="20"/>
          <w:szCs w:val="20"/>
          <w:lang w:eastAsia="ru-RU"/>
        </w:rPr>
      </w:pPr>
      <w:r w:rsidRPr="00623505">
        <w:rPr>
          <w:bCs/>
          <w:sz w:val="20"/>
          <w:szCs w:val="20"/>
          <w:lang w:eastAsia="ru-RU"/>
        </w:rPr>
        <w:t xml:space="preserve">6. </w:t>
      </w:r>
      <w:proofErr w:type="gramStart"/>
      <w:r w:rsidRPr="00623505">
        <w:rPr>
          <w:bCs/>
          <w:sz w:val="20"/>
          <w:szCs w:val="20"/>
          <w:lang w:eastAsia="ru-RU"/>
        </w:rPr>
        <w:t>Контроль за</w:t>
      </w:r>
      <w:proofErr w:type="gramEnd"/>
      <w:r w:rsidRPr="00623505">
        <w:rPr>
          <w:bCs/>
          <w:sz w:val="20"/>
          <w:szCs w:val="20"/>
          <w:lang w:eastAsia="ru-RU"/>
        </w:rPr>
        <w:t xml:space="preserve"> выполнением настоящего постановления оставляю за собой.</w:t>
      </w:r>
    </w:p>
    <w:p w:rsidR="00623505" w:rsidRPr="00623505" w:rsidRDefault="00623505" w:rsidP="00623505">
      <w:pPr>
        <w:widowControl w:val="0"/>
        <w:jc w:val="both"/>
        <w:rPr>
          <w:bCs/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</w:t>
      </w:r>
      <w:r w:rsidRPr="00623505">
        <w:rPr>
          <w:bCs/>
          <w:sz w:val="20"/>
          <w:szCs w:val="20"/>
          <w:lang w:eastAsia="ru-RU"/>
        </w:rPr>
        <w:t>7. Настоящее постановление вступает в силу с 01.01.2025года.</w:t>
      </w:r>
    </w:p>
    <w:p w:rsidR="00623505" w:rsidRPr="00623505" w:rsidRDefault="00623505" w:rsidP="00623505">
      <w:pPr>
        <w:widowControl w:val="0"/>
        <w:ind w:firstLine="567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widowControl w:val="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</w:p>
    <w:p w:rsidR="00623505" w:rsidRPr="00623505" w:rsidRDefault="00623505" w:rsidP="00623505">
      <w:pPr>
        <w:widowControl w:val="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сельского поселения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</w:t>
      </w:r>
      <w:r w:rsidRPr="00623505">
        <w:rPr>
          <w:sz w:val="20"/>
          <w:szCs w:val="20"/>
          <w:lang w:eastAsia="ru-RU"/>
        </w:rPr>
        <w:t xml:space="preserve"> </w:t>
      </w:r>
      <w:proofErr w:type="spellStart"/>
      <w:r w:rsidRPr="00623505">
        <w:rPr>
          <w:sz w:val="20"/>
          <w:szCs w:val="20"/>
          <w:lang w:eastAsia="ru-RU"/>
        </w:rPr>
        <w:t>Г.О.Кин</w:t>
      </w:r>
      <w:proofErr w:type="spellEnd"/>
    </w:p>
    <w:p w:rsidR="00623505" w:rsidRDefault="00623505" w:rsidP="00623505">
      <w:pPr>
        <w:rPr>
          <w:sz w:val="20"/>
          <w:szCs w:val="20"/>
        </w:rPr>
      </w:pPr>
    </w:p>
    <w:p w:rsidR="00623505" w:rsidRDefault="00623505" w:rsidP="00623505">
      <w:pPr>
        <w:rPr>
          <w:sz w:val="20"/>
          <w:szCs w:val="20"/>
        </w:rPr>
      </w:pPr>
    </w:p>
    <w:p w:rsidR="00623505" w:rsidRDefault="00623505" w:rsidP="00623505">
      <w:pPr>
        <w:rPr>
          <w:sz w:val="20"/>
          <w:szCs w:val="20"/>
        </w:rPr>
      </w:pPr>
    </w:p>
    <w:p w:rsidR="00623505" w:rsidRPr="00623505" w:rsidRDefault="00623505" w:rsidP="00623505">
      <w:pPr>
        <w:rPr>
          <w:sz w:val="20"/>
          <w:szCs w:val="20"/>
        </w:rPr>
      </w:pPr>
      <w:r w:rsidRPr="00623505">
        <w:rPr>
          <w:sz w:val="20"/>
          <w:szCs w:val="20"/>
        </w:rPr>
        <w:t>СОГЛАСОВАНО                                                                      УТВЕРЖДЕНО</w:t>
      </w:r>
    </w:p>
    <w:p w:rsidR="00623505" w:rsidRPr="00623505" w:rsidRDefault="00623505" w:rsidP="00623505">
      <w:pPr>
        <w:rPr>
          <w:sz w:val="20"/>
          <w:szCs w:val="20"/>
        </w:rPr>
      </w:pPr>
      <w:r w:rsidRPr="00623505">
        <w:rPr>
          <w:sz w:val="20"/>
          <w:szCs w:val="20"/>
        </w:rPr>
        <w:t>Военный комиссар                                            Постановлением  администрации</w:t>
      </w:r>
    </w:p>
    <w:p w:rsidR="00623505" w:rsidRPr="00623505" w:rsidRDefault="00623505" w:rsidP="00623505">
      <w:pPr>
        <w:rPr>
          <w:sz w:val="20"/>
          <w:szCs w:val="20"/>
        </w:rPr>
      </w:pP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и Саргатского районов              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</w:t>
      </w:r>
    </w:p>
    <w:p w:rsidR="00623505" w:rsidRPr="00623505" w:rsidRDefault="00623505" w:rsidP="00623505">
      <w:pPr>
        <w:rPr>
          <w:sz w:val="20"/>
          <w:szCs w:val="20"/>
        </w:rPr>
      </w:pPr>
      <w:r w:rsidRPr="00623505">
        <w:rPr>
          <w:sz w:val="20"/>
          <w:szCs w:val="20"/>
        </w:rPr>
        <w:t xml:space="preserve">Омской области                                                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района</w:t>
      </w:r>
    </w:p>
    <w:p w:rsidR="00623505" w:rsidRPr="00623505" w:rsidRDefault="00623505" w:rsidP="00623505">
      <w:pPr>
        <w:ind w:left="5387" w:firstLine="6"/>
        <w:jc w:val="both"/>
        <w:rPr>
          <w:sz w:val="20"/>
          <w:szCs w:val="20"/>
        </w:rPr>
      </w:pPr>
      <w:r w:rsidRPr="00623505">
        <w:rPr>
          <w:sz w:val="20"/>
          <w:szCs w:val="20"/>
        </w:rPr>
        <w:t>от 03.02.2025 № 4-п</w:t>
      </w:r>
    </w:p>
    <w:p w:rsidR="00623505" w:rsidRPr="00623505" w:rsidRDefault="00623505" w:rsidP="00623505">
      <w:pPr>
        <w:rPr>
          <w:sz w:val="20"/>
          <w:szCs w:val="20"/>
        </w:rPr>
      </w:pPr>
      <w:r w:rsidRPr="00623505">
        <w:rPr>
          <w:rFonts w:ascii="Arial" w:hAnsi="Arial" w:cs="Arial"/>
          <w:b/>
          <w:bCs/>
          <w:sz w:val="20"/>
          <w:szCs w:val="20"/>
          <w:lang w:eastAsia="ru-RU"/>
        </w:rPr>
        <w:t xml:space="preserve">_______________ </w:t>
      </w:r>
      <w:proofErr w:type="spellStart"/>
      <w:r w:rsidRPr="00623505">
        <w:rPr>
          <w:sz w:val="20"/>
          <w:szCs w:val="20"/>
        </w:rPr>
        <w:t>Д.В.Кольб</w:t>
      </w:r>
      <w:proofErr w:type="spellEnd"/>
    </w:p>
    <w:p w:rsidR="00623505" w:rsidRPr="00623505" w:rsidRDefault="00623505" w:rsidP="00623505">
      <w:pPr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Положение об организации и осуществлении первичного воинского учета на территории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</w:t>
      </w:r>
    </w:p>
    <w:p w:rsidR="00623505" w:rsidRPr="00623505" w:rsidRDefault="00623505" w:rsidP="00623505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623505" w:rsidRPr="00623505" w:rsidRDefault="00623505" w:rsidP="00623505">
      <w:pPr>
        <w:pStyle w:val="1"/>
        <w:ind w:firstLine="709"/>
        <w:jc w:val="both"/>
        <w:rPr>
          <w:rFonts w:ascii="Times New Roman" w:eastAsia="Calibri" w:hAnsi="Times New Roman" w:cs="Times New Roman"/>
          <w:b w:val="0"/>
          <w:bCs/>
          <w:sz w:val="20"/>
          <w:lang w:eastAsia="en-US"/>
        </w:rPr>
      </w:pPr>
      <w:bookmarkStart w:id="0" w:name="sub_100"/>
      <w:r w:rsidRPr="00623505">
        <w:rPr>
          <w:rFonts w:ascii="Times New Roman" w:eastAsia="Calibri" w:hAnsi="Times New Roman" w:cs="Times New Roman"/>
          <w:b w:val="0"/>
          <w:sz w:val="20"/>
          <w:lang w:eastAsia="en-US"/>
        </w:rPr>
        <w:t>1. Общие положения</w:t>
      </w:r>
    </w:p>
    <w:p w:rsidR="00623505" w:rsidRPr="00623505" w:rsidRDefault="00623505" w:rsidP="00623505">
      <w:pPr>
        <w:rPr>
          <w:sz w:val="20"/>
          <w:szCs w:val="20"/>
        </w:rPr>
      </w:pPr>
    </w:p>
    <w:bookmarkEnd w:id="0"/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1.1. Настоящий Порядок определяет организацию и осуществление первичного воинского учета на территории муниципального образования – </w:t>
      </w:r>
      <w:proofErr w:type="spellStart"/>
      <w:r w:rsidRPr="00623505">
        <w:rPr>
          <w:sz w:val="20"/>
          <w:szCs w:val="20"/>
        </w:rPr>
        <w:t>Протопоповское</w:t>
      </w:r>
      <w:proofErr w:type="spellEnd"/>
      <w:r w:rsidRPr="00623505">
        <w:rPr>
          <w:sz w:val="20"/>
          <w:szCs w:val="20"/>
        </w:rPr>
        <w:t xml:space="preserve"> сельское поселение</w:t>
      </w:r>
      <w:r w:rsidRPr="00623505">
        <w:rPr>
          <w:sz w:val="20"/>
          <w:szCs w:val="20"/>
          <w:lang w:eastAsia="ru-RU"/>
        </w:rPr>
        <w:t xml:space="preserve">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1.2. Работники, осуществляющие воинский учет в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района, в своей деятельности руководствуются </w:t>
      </w:r>
      <w:r w:rsidRPr="00623505">
        <w:rPr>
          <w:sz w:val="20"/>
          <w:szCs w:val="20"/>
          <w:shd w:val="clear" w:color="auto" w:fill="FFFFFF"/>
        </w:rPr>
        <w:t xml:space="preserve">в соответствии с законодательством Российской Федерации, </w:t>
      </w:r>
      <w:r w:rsidRPr="00623505">
        <w:rPr>
          <w:sz w:val="20"/>
          <w:szCs w:val="20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623505">
        <w:rPr>
          <w:sz w:val="20"/>
          <w:szCs w:val="20"/>
          <w:shd w:val="clear" w:color="auto" w:fill="FFFFFF"/>
        </w:rPr>
        <w:t>и </w:t>
      </w:r>
      <w:hyperlink r:id="rId8" w:anchor="dst100002" w:history="1">
        <w:r w:rsidRPr="00623505">
          <w:rPr>
            <w:rStyle w:val="a6"/>
            <w:sz w:val="20"/>
            <w:szCs w:val="20"/>
            <w:shd w:val="clear" w:color="auto" w:fill="FFFFFF"/>
          </w:rPr>
          <w:t>методическими рекомендациями</w:t>
        </w:r>
      </w:hyperlink>
      <w:r w:rsidRPr="00623505">
        <w:rPr>
          <w:sz w:val="20"/>
          <w:szCs w:val="20"/>
          <w:shd w:val="clear" w:color="auto" w:fill="FFFFFF"/>
        </w:rPr>
        <w:t xml:space="preserve">, разрабатываемыми Министерством обороны Российской Федерации. </w:t>
      </w:r>
      <w:r w:rsidRPr="00623505">
        <w:rPr>
          <w:color w:val="000000"/>
          <w:sz w:val="20"/>
          <w:szCs w:val="20"/>
          <w:shd w:val="clear" w:color="auto" w:fill="FFFFFF"/>
        </w:rPr>
        <w:t xml:space="preserve">За состояние первичного воинского учета отвечает глава администрации </w:t>
      </w:r>
      <w:proofErr w:type="spellStart"/>
      <w:r w:rsidRPr="00623505">
        <w:rPr>
          <w:color w:val="000000"/>
          <w:sz w:val="20"/>
          <w:szCs w:val="20"/>
          <w:shd w:val="clear" w:color="auto" w:fill="FFFFFF"/>
        </w:rPr>
        <w:t>Протопоповского</w:t>
      </w:r>
      <w:proofErr w:type="spellEnd"/>
      <w:r w:rsidRPr="00623505">
        <w:rPr>
          <w:color w:val="000000"/>
          <w:sz w:val="20"/>
          <w:szCs w:val="20"/>
          <w:shd w:val="clear" w:color="auto" w:fill="FFFFFF"/>
        </w:rPr>
        <w:t xml:space="preserve"> сельского </w:t>
      </w:r>
      <w:r w:rsidRPr="00623505">
        <w:rPr>
          <w:sz w:val="20"/>
          <w:szCs w:val="20"/>
        </w:rPr>
        <w:t xml:space="preserve">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</w:t>
      </w:r>
      <w:r w:rsidRPr="00623505">
        <w:rPr>
          <w:color w:val="000000"/>
          <w:sz w:val="20"/>
          <w:szCs w:val="20"/>
          <w:shd w:val="clear" w:color="auto" w:fill="FFFFFF"/>
        </w:rPr>
        <w:t>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 xml:space="preserve">1.3. Организация воинского учета в органах местного самоуправления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</w:t>
      </w:r>
      <w:r w:rsidRPr="00623505">
        <w:rPr>
          <w:sz w:val="20"/>
          <w:szCs w:val="20"/>
          <w:lang w:eastAsia="ru-RU"/>
        </w:rPr>
        <w:t xml:space="preserve">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 входит в содержание мобилизационной подготовки и мобилизации.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</w:p>
    <w:p w:rsidR="00623505" w:rsidRPr="00623505" w:rsidRDefault="00623505" w:rsidP="00623505">
      <w:pPr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2.  Основные задачи первичного воинского учета</w:t>
      </w:r>
    </w:p>
    <w:p w:rsidR="00623505" w:rsidRPr="00623505" w:rsidRDefault="00623505" w:rsidP="00623505">
      <w:pPr>
        <w:jc w:val="both"/>
        <w:rPr>
          <w:sz w:val="20"/>
          <w:szCs w:val="20"/>
        </w:rPr>
      </w:pP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2.1. Основными задачами воинского учета являются: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lastRenderedPageBreak/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б) документальное оформление сведений воинского учета о гражданах, состоящих на воинском учете;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</w:r>
      <w:proofErr w:type="gramStart"/>
      <w:r w:rsidRPr="00623505">
        <w:rPr>
          <w:sz w:val="20"/>
          <w:szCs w:val="20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623505" w:rsidRPr="00623505" w:rsidRDefault="00623505" w:rsidP="00623505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3. Порядок осуществления первичного воинского учета</w:t>
      </w:r>
    </w:p>
    <w:p w:rsidR="00623505" w:rsidRPr="00623505" w:rsidRDefault="00623505" w:rsidP="00623505">
      <w:pPr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3.1. Общее количество работников, осуществляющих воинский учет в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района, определяется исходя из количества граждан, состоящих на воинском учете на территории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 в соответствии с постановлением Правительства Российской Федерации от 27.11.2006 № 719 «Об утверждении Положения о воинском учете».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3.2. Первичный воинский учет осуществляется по документам первичного воинского учета: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а) для призывников - по картам первичного воинского учета призывников;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в) для офицеров запаса - по карточкам первичного учета.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3.3. 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 w:rsidRPr="00623505">
        <w:rPr>
          <w:sz w:val="20"/>
          <w:szCs w:val="20"/>
        </w:rPr>
        <w:t xml:space="preserve">работники, осуществляющие воинский учет в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района:</w:t>
      </w:r>
    </w:p>
    <w:bookmarkEnd w:id="1"/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>в) ведут учет организаций, находящихся на их территории, и контролируют ведение в них воинского учета;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ab/>
        <w:t xml:space="preserve">г) ведут и хранят документы первичного воинского учета в машинописном и электронном </w:t>
      </w:r>
      <w:proofErr w:type="gramStart"/>
      <w:r w:rsidRPr="00623505">
        <w:rPr>
          <w:sz w:val="20"/>
          <w:szCs w:val="20"/>
        </w:rPr>
        <w:t>видах</w:t>
      </w:r>
      <w:proofErr w:type="gramEnd"/>
      <w:r w:rsidRPr="00623505">
        <w:rPr>
          <w:sz w:val="20"/>
          <w:szCs w:val="20"/>
        </w:rPr>
        <w:t xml:space="preserve"> в порядке и по формам, которые определяются Министерством обороны Российской Федерации.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 xml:space="preserve">3.4. </w:t>
      </w:r>
      <w:r w:rsidRPr="00623505">
        <w:rPr>
          <w:color w:val="000000"/>
          <w:sz w:val="20"/>
          <w:szCs w:val="20"/>
          <w:lang w:eastAsia="ru-RU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623505">
        <w:rPr>
          <w:sz w:val="20"/>
          <w:szCs w:val="20"/>
        </w:rPr>
        <w:t xml:space="preserve">работники, осуществляющие воинский учет в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района:</w:t>
      </w:r>
    </w:p>
    <w:p w:rsidR="00623505" w:rsidRPr="00623505" w:rsidRDefault="00623505" w:rsidP="00623505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623505">
        <w:rPr>
          <w:color w:val="000000"/>
          <w:sz w:val="20"/>
          <w:szCs w:val="20"/>
          <w:lang w:eastAsia="ru-RU"/>
        </w:rPr>
        <w:tab/>
        <w:t>а) сверяют не реже 1 раза в год документы первичного воинского учета с документами воинского учета соответствующих военных комиссариатов и организаций, а также с карточками регистрации или домовыми книгами;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>б) своевременно вносят изменения в сведения, содержащиеся в документах первичного воинского учета, и в 2-недельный срок сообщают о внесенных изменениях в военные комиссариаты по форме, определяемой Министерством обороны Российской Федерации;</w:t>
      </w:r>
    </w:p>
    <w:p w:rsidR="00623505" w:rsidRPr="00623505" w:rsidRDefault="00623505" w:rsidP="00623505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623505">
        <w:rPr>
          <w:color w:val="000000"/>
          <w:sz w:val="20"/>
          <w:szCs w:val="20"/>
          <w:lang w:eastAsia="ru-RU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623505">
        <w:rPr>
          <w:sz w:val="20"/>
          <w:szCs w:val="20"/>
        </w:rPr>
        <w:t>постановлением Правительства Российской Федерации от 27.11.2006 № 719 «Об утверждении Положения о воинском учете»</w:t>
      </w:r>
      <w:r w:rsidRPr="00623505">
        <w:rPr>
          <w:color w:val="000000"/>
          <w:sz w:val="20"/>
          <w:szCs w:val="20"/>
          <w:lang w:eastAsia="ru-RU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:rsidR="00623505" w:rsidRPr="00623505" w:rsidRDefault="00623505" w:rsidP="00623505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623505">
        <w:rPr>
          <w:color w:val="000000"/>
          <w:sz w:val="20"/>
          <w:szCs w:val="20"/>
          <w:lang w:eastAsia="ru-RU"/>
        </w:rPr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623505" w:rsidRPr="00623505" w:rsidRDefault="00623505" w:rsidP="00623505">
      <w:pPr>
        <w:pStyle w:val="ad"/>
        <w:shd w:val="clear" w:color="auto" w:fill="FFFFFF"/>
        <w:spacing w:after="0"/>
        <w:ind w:firstLine="540"/>
        <w:jc w:val="both"/>
        <w:rPr>
          <w:color w:val="000000"/>
          <w:sz w:val="20"/>
          <w:szCs w:val="20"/>
        </w:rPr>
      </w:pPr>
      <w:r w:rsidRPr="00623505">
        <w:rPr>
          <w:sz w:val="20"/>
          <w:szCs w:val="20"/>
        </w:rPr>
        <w:tab/>
        <w:t xml:space="preserve">3.5. </w:t>
      </w:r>
      <w:r w:rsidRPr="00623505">
        <w:rPr>
          <w:color w:val="000000"/>
          <w:sz w:val="20"/>
          <w:szCs w:val="20"/>
        </w:rPr>
        <w:t>В целях организации и обеспечения постановки граждан на воинский учет работники, осуществляющие воинский учет в администрации _</w:t>
      </w:r>
      <w:r w:rsidRPr="00623505">
        <w:rPr>
          <w:sz w:val="20"/>
          <w:szCs w:val="20"/>
        </w:rPr>
        <w:t xml:space="preserve">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</w:t>
      </w:r>
      <w:r w:rsidRPr="00623505">
        <w:rPr>
          <w:color w:val="000000"/>
          <w:sz w:val="20"/>
          <w:szCs w:val="20"/>
        </w:rPr>
        <w:t xml:space="preserve">поселения </w:t>
      </w:r>
      <w:proofErr w:type="spellStart"/>
      <w:r w:rsidRPr="00623505">
        <w:rPr>
          <w:color w:val="000000"/>
          <w:sz w:val="20"/>
          <w:szCs w:val="20"/>
        </w:rPr>
        <w:t>Любинского</w:t>
      </w:r>
      <w:proofErr w:type="spellEnd"/>
      <w:r w:rsidRPr="00623505">
        <w:rPr>
          <w:color w:val="000000"/>
          <w:sz w:val="20"/>
          <w:szCs w:val="20"/>
        </w:rPr>
        <w:t xml:space="preserve"> муниципального района: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</w:r>
      <w:proofErr w:type="gramStart"/>
      <w:r w:rsidRPr="00623505">
        <w:rPr>
          <w:sz w:val="20"/>
          <w:szCs w:val="20"/>
          <w:lang w:eastAsia="ru-RU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623505">
        <w:rPr>
          <w:sz w:val="20"/>
          <w:szCs w:val="20"/>
          <w:lang w:eastAsia="ru-RU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</w:t>
      </w:r>
      <w:r w:rsidRPr="00623505">
        <w:rPr>
          <w:sz w:val="20"/>
          <w:szCs w:val="20"/>
          <w:lang w:eastAsia="ru-RU"/>
        </w:rPr>
        <w:lastRenderedPageBreak/>
        <w:t>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</w:r>
      <w:proofErr w:type="gramStart"/>
      <w:r w:rsidRPr="00623505">
        <w:rPr>
          <w:sz w:val="20"/>
          <w:szCs w:val="20"/>
          <w:lang w:eastAsia="ru-RU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623505">
        <w:rPr>
          <w:sz w:val="20"/>
          <w:szCs w:val="20"/>
          <w:lang w:eastAsia="ru-RU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623505" w:rsidRPr="00623505" w:rsidRDefault="00623505" w:rsidP="00623505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623505">
        <w:rPr>
          <w:color w:val="000000"/>
          <w:sz w:val="20"/>
          <w:szCs w:val="20"/>
          <w:lang w:eastAsia="ru-RU"/>
        </w:rPr>
        <w:tab/>
        <w:t>г) делают отметки о постановке граждан на воинский учет в карточках регистрации или домовых книгах.</w:t>
      </w:r>
    </w:p>
    <w:p w:rsidR="00623505" w:rsidRPr="00623505" w:rsidRDefault="00623505" w:rsidP="00623505">
      <w:pPr>
        <w:pStyle w:val="ad"/>
        <w:shd w:val="clear" w:color="auto" w:fill="FFFFFF"/>
        <w:spacing w:after="0"/>
        <w:ind w:firstLine="540"/>
        <w:jc w:val="both"/>
        <w:rPr>
          <w:color w:val="000000"/>
          <w:sz w:val="20"/>
          <w:szCs w:val="20"/>
        </w:rPr>
      </w:pPr>
      <w:r w:rsidRPr="00623505">
        <w:rPr>
          <w:sz w:val="20"/>
          <w:szCs w:val="20"/>
        </w:rPr>
        <w:tab/>
        <w:t xml:space="preserve">3.6. </w:t>
      </w:r>
      <w:r w:rsidRPr="00623505">
        <w:rPr>
          <w:color w:val="000000"/>
          <w:sz w:val="20"/>
          <w:szCs w:val="20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 w:rsidRPr="00623505">
        <w:rPr>
          <w:sz w:val="20"/>
          <w:szCs w:val="20"/>
        </w:rPr>
        <w:t xml:space="preserve">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</w:t>
      </w:r>
      <w:r w:rsidRPr="00623505">
        <w:rPr>
          <w:color w:val="000000"/>
          <w:sz w:val="20"/>
          <w:szCs w:val="20"/>
        </w:rPr>
        <w:t xml:space="preserve">поселения </w:t>
      </w:r>
      <w:proofErr w:type="spellStart"/>
      <w:r w:rsidRPr="00623505">
        <w:rPr>
          <w:color w:val="000000"/>
          <w:sz w:val="20"/>
          <w:szCs w:val="20"/>
        </w:rPr>
        <w:t>Любинского</w:t>
      </w:r>
      <w:proofErr w:type="spellEnd"/>
      <w:r w:rsidRPr="00623505">
        <w:rPr>
          <w:color w:val="000000"/>
          <w:sz w:val="20"/>
          <w:szCs w:val="20"/>
        </w:rPr>
        <w:t xml:space="preserve"> муниципального района: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623505" w:rsidRPr="00623505" w:rsidRDefault="00623505" w:rsidP="00623505">
      <w:pPr>
        <w:shd w:val="clear" w:color="auto" w:fill="FFFFFF"/>
        <w:ind w:firstLine="540"/>
        <w:jc w:val="both"/>
        <w:rPr>
          <w:color w:val="000000"/>
          <w:sz w:val="20"/>
          <w:szCs w:val="20"/>
          <w:lang w:eastAsia="ru-RU"/>
        </w:rPr>
      </w:pPr>
      <w:r w:rsidRPr="00623505">
        <w:rPr>
          <w:color w:val="000000"/>
          <w:sz w:val="20"/>
          <w:szCs w:val="20"/>
          <w:lang w:eastAsia="ru-RU"/>
        </w:rPr>
        <w:lastRenderedPageBreak/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 xml:space="preserve">3.7. </w:t>
      </w:r>
      <w:r w:rsidRPr="00623505">
        <w:rPr>
          <w:sz w:val="20"/>
          <w:szCs w:val="20"/>
        </w:rPr>
        <w:t xml:space="preserve">Работники, осуществляющие воинский учет в администрации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сельского поселения </w:t>
      </w:r>
      <w:proofErr w:type="spellStart"/>
      <w:r w:rsidRPr="00623505">
        <w:rPr>
          <w:sz w:val="20"/>
          <w:szCs w:val="20"/>
        </w:rPr>
        <w:t>Любинского</w:t>
      </w:r>
      <w:proofErr w:type="spellEnd"/>
      <w:r w:rsidRPr="00623505">
        <w:rPr>
          <w:sz w:val="20"/>
          <w:szCs w:val="20"/>
        </w:rPr>
        <w:t xml:space="preserve"> муниципального района, </w:t>
      </w:r>
      <w:r w:rsidRPr="00623505">
        <w:rPr>
          <w:sz w:val="20"/>
          <w:szCs w:val="20"/>
          <w:lang w:eastAsia="ru-RU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</w:p>
    <w:p w:rsidR="00623505" w:rsidRPr="00623505" w:rsidRDefault="00623505" w:rsidP="00623505">
      <w:pPr>
        <w:ind w:firstLine="540"/>
        <w:jc w:val="both"/>
        <w:rPr>
          <w:sz w:val="20"/>
          <w:szCs w:val="20"/>
        </w:rPr>
      </w:pPr>
    </w:p>
    <w:p w:rsidR="00937379" w:rsidRPr="00623505" w:rsidRDefault="00937379" w:rsidP="00623505">
      <w:pPr>
        <w:jc w:val="both"/>
        <w:rPr>
          <w:sz w:val="20"/>
          <w:szCs w:val="20"/>
        </w:rPr>
      </w:pPr>
    </w:p>
    <w:p w:rsidR="00623505" w:rsidRPr="00623505" w:rsidRDefault="00623505" w:rsidP="0062350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АДМИНИСТРАЦИЯ ПРОТОПОПОВСКОГО СЕЛЬСКОГО ПОСЕЛЕНИЯ</w:t>
      </w:r>
    </w:p>
    <w:p w:rsidR="00623505" w:rsidRPr="00623505" w:rsidRDefault="00623505" w:rsidP="0062350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tabs>
          <w:tab w:val="left" w:pos="6521"/>
        </w:tabs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</w:t>
      </w:r>
    </w:p>
    <w:p w:rsidR="00623505" w:rsidRPr="00623505" w:rsidRDefault="00623505" w:rsidP="00623505">
      <w:pPr>
        <w:pStyle w:val="1"/>
        <w:rPr>
          <w:rFonts w:ascii="Times New Roman" w:hAnsi="Times New Roman" w:cs="Times New Roman"/>
          <w:b w:val="0"/>
          <w:sz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</w:t>
      </w:r>
      <w:r w:rsidRPr="00623505">
        <w:rPr>
          <w:sz w:val="20"/>
          <w:szCs w:val="20"/>
          <w:lang w:eastAsia="ru-RU"/>
        </w:rPr>
        <w:t>ПОСТАНОВЛЕНИЕ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05.02.2025г.  № 5-п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  <w:t xml:space="preserve">         </w:t>
      </w:r>
      <w:r w:rsidRPr="00623505">
        <w:rPr>
          <w:sz w:val="20"/>
          <w:szCs w:val="20"/>
          <w:lang w:eastAsia="ru-RU"/>
        </w:rPr>
        <w:t xml:space="preserve">с. </w:t>
      </w:r>
      <w:proofErr w:type="spellStart"/>
      <w:r w:rsidRPr="00623505">
        <w:rPr>
          <w:sz w:val="20"/>
          <w:szCs w:val="20"/>
          <w:lang w:eastAsia="ru-RU"/>
        </w:rPr>
        <w:t>Протопоповка</w:t>
      </w:r>
      <w:proofErr w:type="spellEnd"/>
    </w:p>
    <w:p w:rsidR="00623505" w:rsidRPr="00623505" w:rsidRDefault="00623505" w:rsidP="00623505">
      <w:pPr>
        <w:spacing w:line="240" w:lineRule="atLeast"/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spacing w:line="240" w:lineRule="atLeast"/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spacing w:line="240" w:lineRule="atLeast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   О внесении изменений в постановление администрации                           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26.11.2024г.  № 112-п «Об утверждении перечня главных администраторов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 </w:t>
      </w:r>
    </w:p>
    <w:p w:rsidR="00623505" w:rsidRPr="00623505" w:rsidRDefault="00623505" w:rsidP="00623505">
      <w:pPr>
        <w:spacing w:line="240" w:lineRule="atLeast"/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spacing w:line="240" w:lineRule="atLeast"/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Руководствуясь статьей 160.1 Бюджетного кодекса Российской Федерации: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ind w:left="36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spacing w:line="240" w:lineRule="atLeast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1. Внести следующие изменения в приложение к постановлению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26.11.2024г.  № 112-п «Об утверждении перечня главных администраторов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области», дополнив строкой следующего содержания: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tbl>
      <w:tblPr>
        <w:tblW w:w="8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1"/>
        <w:gridCol w:w="516"/>
        <w:gridCol w:w="316"/>
        <w:gridCol w:w="416"/>
        <w:gridCol w:w="416"/>
        <w:gridCol w:w="516"/>
        <w:gridCol w:w="416"/>
        <w:gridCol w:w="616"/>
        <w:gridCol w:w="516"/>
      </w:tblGrid>
      <w:tr w:rsidR="00623505" w:rsidRPr="00623505" w:rsidTr="00623505">
        <w:trPr>
          <w:trHeight w:val="1501"/>
        </w:trPr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410</w:t>
            </w:r>
          </w:p>
        </w:tc>
      </w:tr>
    </w:tbl>
    <w:p w:rsidR="00623505" w:rsidRPr="00623505" w:rsidRDefault="00623505" w:rsidP="00623505">
      <w:pPr>
        <w:ind w:firstLine="36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2. </w:t>
      </w:r>
      <w:proofErr w:type="gramStart"/>
      <w:r w:rsidRPr="00623505">
        <w:rPr>
          <w:sz w:val="20"/>
          <w:szCs w:val="20"/>
          <w:lang w:eastAsia="ru-RU"/>
        </w:rPr>
        <w:t>Контроль за</w:t>
      </w:r>
      <w:proofErr w:type="gramEnd"/>
      <w:r w:rsidRPr="00623505">
        <w:rPr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</w:p>
    <w:p w:rsidR="00937379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сельского поселения</w:t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  <w:t xml:space="preserve">                  </w:t>
      </w:r>
      <w:r>
        <w:rPr>
          <w:sz w:val="20"/>
          <w:szCs w:val="20"/>
          <w:lang w:eastAsia="ru-RU"/>
        </w:rPr>
        <w:t xml:space="preserve">     </w:t>
      </w:r>
      <w:r w:rsidRPr="00623505">
        <w:rPr>
          <w:sz w:val="20"/>
          <w:szCs w:val="20"/>
          <w:lang w:eastAsia="ru-RU"/>
        </w:rPr>
        <w:t xml:space="preserve">Г.О. </w:t>
      </w:r>
      <w:proofErr w:type="spellStart"/>
      <w:r w:rsidRPr="00623505">
        <w:rPr>
          <w:sz w:val="20"/>
          <w:szCs w:val="20"/>
          <w:lang w:eastAsia="ru-RU"/>
        </w:rPr>
        <w:t>Кин</w:t>
      </w:r>
      <w:proofErr w:type="spellEnd"/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АДМИНИСТРАЦИЯ ПРОТОПОПОВСКОГО СЕЛЬСКОГО ПОСЕЛЕНИЯ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gramStart"/>
      <w:r w:rsidRPr="00623505">
        <w:rPr>
          <w:sz w:val="20"/>
          <w:szCs w:val="20"/>
          <w:lang w:eastAsia="ru-RU"/>
        </w:rPr>
        <w:t>П</w:t>
      </w:r>
      <w:proofErr w:type="gramEnd"/>
      <w:r w:rsidRPr="00623505">
        <w:rPr>
          <w:sz w:val="20"/>
          <w:szCs w:val="20"/>
          <w:lang w:eastAsia="ru-RU"/>
        </w:rPr>
        <w:t xml:space="preserve"> О С Т А Н О В Л Е Н И Е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10 февраля 2025 года  №  6-п                                                        </w:t>
      </w:r>
      <w:r>
        <w:rPr>
          <w:sz w:val="20"/>
          <w:szCs w:val="20"/>
          <w:lang w:eastAsia="ru-RU"/>
        </w:rPr>
        <w:t xml:space="preserve">                   </w:t>
      </w:r>
      <w:proofErr w:type="spellStart"/>
      <w:r w:rsidRPr="00623505">
        <w:rPr>
          <w:sz w:val="20"/>
          <w:szCs w:val="20"/>
          <w:lang w:eastAsia="ru-RU"/>
        </w:rPr>
        <w:t>с</w:t>
      </w:r>
      <w:proofErr w:type="gramStart"/>
      <w:r w:rsidRPr="00623505">
        <w:rPr>
          <w:sz w:val="20"/>
          <w:szCs w:val="20"/>
          <w:lang w:eastAsia="ru-RU"/>
        </w:rPr>
        <w:t>.П</w:t>
      </w:r>
      <w:proofErr w:type="gramEnd"/>
      <w:r w:rsidRPr="00623505">
        <w:rPr>
          <w:sz w:val="20"/>
          <w:szCs w:val="20"/>
          <w:lang w:eastAsia="ru-RU"/>
        </w:rPr>
        <w:t>ротопоповка</w:t>
      </w:r>
      <w:proofErr w:type="spellEnd"/>
    </w:p>
    <w:p w:rsidR="00623505" w:rsidRPr="00623505" w:rsidRDefault="00623505" w:rsidP="00623505">
      <w:pPr>
        <w:pStyle w:val="ConsPlusTitle"/>
        <w:rPr>
          <w:b w:val="0"/>
          <w:bCs w:val="0"/>
          <w:sz w:val="20"/>
          <w:szCs w:val="20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  О внесении изменений в Постановление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22.01.2020года № 8-п «О создании местной общественной организации Народная дружина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 на территории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ind w:firstLine="708"/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</w:t>
      </w:r>
    </w:p>
    <w:p w:rsidR="00623505" w:rsidRPr="00623505" w:rsidRDefault="00623505" w:rsidP="00623505">
      <w:pPr>
        <w:ind w:firstLine="708"/>
        <w:rPr>
          <w:sz w:val="20"/>
          <w:szCs w:val="20"/>
          <w:lang w:eastAsia="ru-RU"/>
        </w:rPr>
      </w:pPr>
      <w:proofErr w:type="gramStart"/>
      <w:r w:rsidRPr="00623505">
        <w:rPr>
          <w:sz w:val="20"/>
          <w:szCs w:val="20"/>
          <w:lang w:eastAsia="ru-RU"/>
        </w:rPr>
        <w:t xml:space="preserve">В соответствии с Федеральными Законами от 19.05.1995 82-ФЗ «Об общественных объединениях», от 12.01.1996 №7-ФЗ «О некоммерческих организациях», Законом Омской области от 25.11.2011 №171-ЗОО «Об участии граждан в охране общественного порядка в Омской области», руководствуясь Уставом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области, на основании протокола НД « 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 № 1 от 07.02.2025года, Администрация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</w:t>
      </w:r>
      <w:proofErr w:type="gramEnd"/>
      <w:r w:rsidRPr="00623505">
        <w:rPr>
          <w:sz w:val="20"/>
          <w:szCs w:val="20"/>
          <w:lang w:eastAsia="ru-RU"/>
        </w:rPr>
        <w:t xml:space="preserve"> области 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1. Внести изменения в Постановление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22.01.2020года № 8-п «О создании местной общественной организации Народная дружина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 на территории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lastRenderedPageBreak/>
        <w:t xml:space="preserve">       1.1 Приложение № 2 Постановления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22.01.2020года № 8-п «О создании местной общественной организации Народная дружина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 на территории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изложить в новой редакции (далее приложение 2)</w:t>
      </w:r>
    </w:p>
    <w:p w:rsidR="00623505" w:rsidRPr="00623505" w:rsidRDefault="00623505" w:rsidP="00623505">
      <w:pPr>
        <w:pStyle w:val="a7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2. Опубликовать настоящее постановление в бюллетене «</w:t>
      </w:r>
      <w:proofErr w:type="spellStart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>Протопоповский</w:t>
      </w:r>
      <w:proofErr w:type="spellEnd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муниципальный вестник» и разместить на официальном сайте </w:t>
      </w:r>
      <w:proofErr w:type="spellStart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>Любинского</w:t>
      </w:r>
      <w:proofErr w:type="spellEnd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 Омской области в информационно-телекоммуникационной сети «Интернет».</w:t>
      </w:r>
    </w:p>
    <w:p w:rsidR="00623505" w:rsidRPr="00623505" w:rsidRDefault="00623505" w:rsidP="00623505">
      <w:pPr>
        <w:pStyle w:val="a7"/>
        <w:ind w:left="0"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623505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                   собой.</w:t>
      </w:r>
    </w:p>
    <w:p w:rsidR="00623505" w:rsidRPr="00623505" w:rsidRDefault="00623505" w:rsidP="00623505">
      <w:pPr>
        <w:pStyle w:val="a7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сельского поселения                                                                                </w:t>
      </w:r>
      <w:proofErr w:type="spellStart"/>
      <w:r w:rsidRPr="00623505">
        <w:rPr>
          <w:sz w:val="20"/>
          <w:szCs w:val="20"/>
          <w:lang w:eastAsia="ru-RU"/>
        </w:rPr>
        <w:t>Г.О.Кин</w:t>
      </w:r>
      <w:proofErr w:type="spellEnd"/>
    </w:p>
    <w:p w:rsidR="00623505" w:rsidRPr="00623505" w:rsidRDefault="00623505" w:rsidP="00623505">
      <w:pPr>
        <w:pStyle w:val="ConsPlusTitle"/>
        <w:ind w:firstLine="708"/>
        <w:jc w:val="both"/>
        <w:rPr>
          <w:b w:val="0"/>
          <w:bCs w:val="0"/>
          <w:sz w:val="20"/>
          <w:szCs w:val="20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Приложение № </w:t>
      </w:r>
      <w:r>
        <w:rPr>
          <w:sz w:val="20"/>
          <w:szCs w:val="20"/>
          <w:lang w:eastAsia="ru-RU"/>
        </w:rPr>
        <w:t>2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pStyle w:val="ad"/>
        <w:jc w:val="center"/>
        <w:rPr>
          <w:sz w:val="20"/>
          <w:szCs w:val="20"/>
        </w:rPr>
      </w:pPr>
      <w:r w:rsidRPr="00623505">
        <w:rPr>
          <w:sz w:val="20"/>
          <w:szCs w:val="20"/>
        </w:rPr>
        <w:t>СОСТАВ</w:t>
      </w:r>
    </w:p>
    <w:p w:rsidR="00623505" w:rsidRPr="00623505" w:rsidRDefault="00623505" w:rsidP="00623505">
      <w:pPr>
        <w:pStyle w:val="1"/>
        <w:rPr>
          <w:rFonts w:ascii="Times New Roman" w:hAnsi="Times New Roman" w:cs="Times New Roman"/>
          <w:b w:val="0"/>
          <w:sz w:val="20"/>
          <w:lang w:eastAsia="ru-RU"/>
        </w:rPr>
      </w:pPr>
      <w:r w:rsidRPr="00623505">
        <w:rPr>
          <w:rFonts w:ascii="Times New Roman" w:hAnsi="Times New Roman" w:cs="Times New Roman"/>
          <w:b w:val="0"/>
          <w:sz w:val="20"/>
          <w:lang w:eastAsia="ru-RU"/>
        </w:rPr>
        <w:t>местной общественной организации Народная дружина «</w:t>
      </w:r>
      <w:proofErr w:type="spellStart"/>
      <w:r w:rsidRPr="00623505">
        <w:rPr>
          <w:rFonts w:ascii="Times New Roman" w:hAnsi="Times New Roman" w:cs="Times New Roman"/>
          <w:b w:val="0"/>
          <w:sz w:val="20"/>
          <w:lang w:eastAsia="ru-RU"/>
        </w:rPr>
        <w:t>Протопоповская</w:t>
      </w:r>
      <w:proofErr w:type="spellEnd"/>
      <w:r w:rsidRPr="00623505">
        <w:rPr>
          <w:rFonts w:ascii="Times New Roman" w:hAnsi="Times New Roman" w:cs="Times New Roman"/>
          <w:b w:val="0"/>
          <w:sz w:val="20"/>
          <w:lang w:eastAsia="ru-RU"/>
        </w:rPr>
        <w:t>»</w:t>
      </w:r>
    </w:p>
    <w:p w:rsid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Тараканова Светлана Владимировна – командир местной общественной организации Народная дружина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>» (далее - МООНД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»)  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Губина Оксана Михайловна – член МООНД « 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>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Дмитриева Светлана Ивановна - член МООНД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>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Ланг</w:t>
      </w:r>
      <w:proofErr w:type="spellEnd"/>
      <w:r w:rsidRPr="00623505">
        <w:rPr>
          <w:sz w:val="20"/>
          <w:szCs w:val="20"/>
          <w:lang w:eastAsia="ru-RU"/>
        </w:rPr>
        <w:t xml:space="preserve"> Наталья Николаевна - член МООНД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>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Карпун</w:t>
      </w:r>
      <w:proofErr w:type="spellEnd"/>
      <w:r w:rsidRPr="00623505">
        <w:rPr>
          <w:sz w:val="20"/>
          <w:szCs w:val="20"/>
          <w:lang w:eastAsia="ru-RU"/>
        </w:rPr>
        <w:t xml:space="preserve"> Галина </w:t>
      </w:r>
      <w:proofErr w:type="spellStart"/>
      <w:r w:rsidRPr="00623505">
        <w:rPr>
          <w:sz w:val="20"/>
          <w:szCs w:val="20"/>
          <w:lang w:eastAsia="ru-RU"/>
        </w:rPr>
        <w:t>Юриевна</w:t>
      </w:r>
      <w:proofErr w:type="spellEnd"/>
      <w:r w:rsidRPr="00623505">
        <w:rPr>
          <w:sz w:val="20"/>
          <w:szCs w:val="20"/>
          <w:lang w:eastAsia="ru-RU"/>
        </w:rPr>
        <w:t xml:space="preserve"> - член МООНД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>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Овчарова</w:t>
      </w:r>
      <w:proofErr w:type="spellEnd"/>
      <w:r w:rsidRPr="00623505">
        <w:rPr>
          <w:sz w:val="20"/>
          <w:szCs w:val="20"/>
          <w:lang w:eastAsia="ru-RU"/>
        </w:rPr>
        <w:t xml:space="preserve"> Ольга Робертовна - член МООНД «</w:t>
      </w:r>
      <w:proofErr w:type="spellStart"/>
      <w:r w:rsidRPr="00623505">
        <w:rPr>
          <w:sz w:val="20"/>
          <w:szCs w:val="20"/>
          <w:lang w:eastAsia="ru-RU"/>
        </w:rPr>
        <w:t>Протопоповская</w:t>
      </w:r>
      <w:proofErr w:type="spellEnd"/>
      <w:r w:rsidRPr="00623505">
        <w:rPr>
          <w:sz w:val="20"/>
          <w:szCs w:val="20"/>
          <w:lang w:eastAsia="ru-RU"/>
        </w:rPr>
        <w:t xml:space="preserve">» 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left="5670"/>
        <w:rPr>
          <w:sz w:val="20"/>
          <w:szCs w:val="20"/>
          <w:lang w:eastAsia="ru-RU"/>
        </w:rPr>
      </w:pPr>
    </w:p>
    <w:p w:rsidR="00C07E5A" w:rsidRDefault="00C07E5A" w:rsidP="00623505">
      <w:pPr>
        <w:jc w:val="center"/>
        <w:rPr>
          <w:sz w:val="20"/>
          <w:szCs w:val="20"/>
          <w:lang w:eastAsia="ru-RU"/>
        </w:rPr>
      </w:pPr>
    </w:p>
    <w:p w:rsidR="00C07E5A" w:rsidRDefault="00C07E5A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lastRenderedPageBreak/>
        <w:t>АДМИНИСТРАЦИЯ ПРОТОПОПОВСКОГО СЕЛЬСКОГО ПОСЕЛЕНИЯ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Омской области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gramStart"/>
      <w:r w:rsidRPr="00623505">
        <w:rPr>
          <w:sz w:val="20"/>
          <w:szCs w:val="20"/>
          <w:lang w:eastAsia="ru-RU"/>
        </w:rPr>
        <w:t>П</w:t>
      </w:r>
      <w:proofErr w:type="gramEnd"/>
      <w:r w:rsidRPr="00623505">
        <w:rPr>
          <w:sz w:val="20"/>
          <w:szCs w:val="20"/>
          <w:lang w:eastAsia="ru-RU"/>
        </w:rPr>
        <w:t xml:space="preserve"> О С Т А Н О В Л Е Н И Е</w:t>
      </w:r>
    </w:p>
    <w:p w:rsidR="00623505" w:rsidRPr="00623505" w:rsidRDefault="00623505" w:rsidP="00623505">
      <w:pPr>
        <w:tabs>
          <w:tab w:val="left" w:pos="5190"/>
        </w:tabs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11 февраля 2025 года № 7-п                                            </w:t>
      </w:r>
      <w:r w:rsidR="00C07E5A">
        <w:rPr>
          <w:sz w:val="20"/>
          <w:szCs w:val="20"/>
          <w:lang w:eastAsia="ru-RU"/>
        </w:rPr>
        <w:t xml:space="preserve">                                 </w:t>
      </w:r>
      <w:proofErr w:type="spellStart"/>
      <w:r w:rsidRPr="00623505">
        <w:rPr>
          <w:sz w:val="20"/>
          <w:szCs w:val="20"/>
          <w:lang w:eastAsia="ru-RU"/>
        </w:rPr>
        <w:t>с</w:t>
      </w:r>
      <w:proofErr w:type="gramStart"/>
      <w:r w:rsidRPr="00623505">
        <w:rPr>
          <w:sz w:val="20"/>
          <w:szCs w:val="20"/>
          <w:lang w:eastAsia="ru-RU"/>
        </w:rPr>
        <w:t>.П</w:t>
      </w:r>
      <w:proofErr w:type="gramEnd"/>
      <w:r w:rsidRPr="00623505">
        <w:rPr>
          <w:sz w:val="20"/>
          <w:szCs w:val="20"/>
          <w:lang w:eastAsia="ru-RU"/>
        </w:rPr>
        <w:t>ротопоповка</w:t>
      </w:r>
      <w:proofErr w:type="spellEnd"/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   О внесении изменений в постановление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14.04.2014 года № 32 «О принятии на учет граждан нуждающихся в жилых помещениях, предоставляемых по договорам социального найма»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 xml:space="preserve">В соответствии с пунктом 11, ст. 17 Закона Омской области от 28.12.2005 года № 722-ОЗ «О государственной политике Омской области в жилищной сфере», Руководствуясь Жилищным кодексом Российской Федерации  от 29.12.2004 № 118-ФЗ, протоколом жилищной комиссии от 20.01.2025 года № 1, Уставом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поселения, Администрация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  <w:t xml:space="preserve">1. Внести изменения в состав семьи  </w:t>
      </w:r>
      <w:proofErr w:type="spellStart"/>
      <w:r w:rsidRPr="00623505">
        <w:rPr>
          <w:sz w:val="20"/>
          <w:szCs w:val="20"/>
          <w:lang w:eastAsia="ru-RU"/>
        </w:rPr>
        <w:t>Гайкаловой</w:t>
      </w:r>
      <w:proofErr w:type="spellEnd"/>
      <w:r w:rsidRPr="00623505">
        <w:rPr>
          <w:sz w:val="20"/>
          <w:szCs w:val="20"/>
          <w:lang w:eastAsia="ru-RU"/>
        </w:rPr>
        <w:t xml:space="preserve"> Ольги Ивановны нуждающейся в жилом помещении</w:t>
      </w:r>
      <w:proofErr w:type="gramStart"/>
      <w:r w:rsidRPr="00623505">
        <w:rPr>
          <w:sz w:val="20"/>
          <w:szCs w:val="20"/>
          <w:lang w:eastAsia="ru-RU"/>
        </w:rPr>
        <w:t>.</w:t>
      </w:r>
      <w:proofErr w:type="gramEnd"/>
      <w:r w:rsidRPr="00623505">
        <w:rPr>
          <w:sz w:val="20"/>
          <w:szCs w:val="20"/>
          <w:lang w:eastAsia="ru-RU"/>
        </w:rPr>
        <w:t xml:space="preserve"> (</w:t>
      </w:r>
      <w:proofErr w:type="gramStart"/>
      <w:r w:rsidRPr="00623505">
        <w:rPr>
          <w:sz w:val="20"/>
          <w:szCs w:val="20"/>
          <w:lang w:eastAsia="ru-RU"/>
        </w:rPr>
        <w:t>с</w:t>
      </w:r>
      <w:proofErr w:type="gramEnd"/>
      <w:r w:rsidRPr="00623505">
        <w:rPr>
          <w:sz w:val="20"/>
          <w:szCs w:val="20"/>
          <w:lang w:eastAsia="ru-RU"/>
        </w:rPr>
        <w:t>огласно приложению)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ab/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сельского поселения                                                                                      </w:t>
      </w:r>
      <w:proofErr w:type="spellStart"/>
      <w:r w:rsidRPr="00623505">
        <w:rPr>
          <w:sz w:val="20"/>
          <w:szCs w:val="20"/>
          <w:lang w:eastAsia="ru-RU"/>
        </w:rPr>
        <w:t>Г.О.Кин</w:t>
      </w:r>
      <w:proofErr w:type="spellEnd"/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Приложение к постановлению</w:t>
      </w: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администрации сельского поселения </w:t>
      </w: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от 11.02.2025 № 7 -</w:t>
      </w:r>
      <w:proofErr w:type="spellStart"/>
      <w:proofErr w:type="gramStart"/>
      <w:r w:rsidRPr="00623505">
        <w:rPr>
          <w:sz w:val="20"/>
          <w:szCs w:val="20"/>
          <w:lang w:eastAsia="ru-RU"/>
        </w:rPr>
        <w:t>п</w:t>
      </w:r>
      <w:proofErr w:type="spellEnd"/>
      <w:proofErr w:type="gramEnd"/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23505">
        <w:rPr>
          <w:rFonts w:ascii="Times New Roman" w:hAnsi="Times New Roman" w:cs="Times New Roman"/>
        </w:rPr>
        <w:t xml:space="preserve">СПИСОК граждан, состоящих на учете в качестве нуждающихся в жилых помещениях, предоставляемых по договорам социального найма </w:t>
      </w:r>
      <w:proofErr w:type="spellStart"/>
      <w:r w:rsidRPr="00623505">
        <w:rPr>
          <w:rFonts w:ascii="Times New Roman" w:hAnsi="Times New Roman" w:cs="Times New Roman"/>
        </w:rPr>
        <w:t>Протопоповского</w:t>
      </w:r>
      <w:proofErr w:type="spellEnd"/>
      <w:r w:rsidRPr="00623505">
        <w:rPr>
          <w:rFonts w:ascii="Times New Roman" w:hAnsi="Times New Roman" w:cs="Times New Roman"/>
        </w:rPr>
        <w:t xml:space="preserve"> сельского поселения</w:t>
      </w:r>
    </w:p>
    <w:p w:rsidR="00623505" w:rsidRPr="00623505" w:rsidRDefault="00623505" w:rsidP="006235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134"/>
        <w:gridCol w:w="1417"/>
        <w:gridCol w:w="1701"/>
        <w:gridCol w:w="1418"/>
        <w:gridCol w:w="1275"/>
        <w:gridCol w:w="2127"/>
        <w:gridCol w:w="708"/>
      </w:tblGrid>
      <w:tr w:rsidR="00623505" w:rsidRPr="00623505" w:rsidTr="00C442DF">
        <w:trPr>
          <w:cantSplit/>
          <w:trHeight w:val="12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N </w:t>
            </w:r>
            <w:r w:rsidRPr="00623505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62350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3505">
              <w:rPr>
                <w:rFonts w:ascii="Times New Roman" w:hAnsi="Times New Roman" w:cs="Times New Roman"/>
              </w:rPr>
              <w:t>/</w:t>
            </w:r>
            <w:proofErr w:type="spellStart"/>
            <w:r w:rsidRPr="0062350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Дата     </w:t>
            </w:r>
            <w:r w:rsidRPr="00623505">
              <w:rPr>
                <w:rFonts w:ascii="Times New Roman" w:hAnsi="Times New Roman" w:cs="Times New Roman"/>
              </w:rPr>
              <w:br/>
              <w:t xml:space="preserve">принятия </w:t>
            </w:r>
            <w:r w:rsidRPr="00623505">
              <w:rPr>
                <w:rFonts w:ascii="Times New Roman" w:hAnsi="Times New Roman" w:cs="Times New Roman"/>
              </w:rPr>
              <w:br/>
              <w:t>на учет в</w:t>
            </w:r>
            <w:r w:rsidRPr="00623505">
              <w:rPr>
                <w:rFonts w:ascii="Times New Roman" w:hAnsi="Times New Roman" w:cs="Times New Roman"/>
              </w:rPr>
              <w:br/>
              <w:t xml:space="preserve">качестве </w:t>
            </w:r>
            <w:r w:rsidRPr="00623505">
              <w:rPr>
                <w:rFonts w:ascii="Times New Roman" w:hAnsi="Times New Roman" w:cs="Times New Roman"/>
              </w:rPr>
              <w:br/>
              <w:t xml:space="preserve">нуждающегося   </w:t>
            </w:r>
            <w:r w:rsidRPr="00623505">
              <w:rPr>
                <w:rFonts w:ascii="Times New Roman" w:hAnsi="Times New Roman" w:cs="Times New Roman"/>
              </w:rPr>
              <w:br/>
              <w:t xml:space="preserve">в жилом  </w:t>
            </w:r>
            <w:r w:rsidRPr="00623505">
              <w:rPr>
                <w:rFonts w:ascii="Times New Roman" w:hAnsi="Times New Roman" w:cs="Times New Roman"/>
              </w:rPr>
              <w:br/>
              <w:t>помещении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Фамилия, </w:t>
            </w:r>
            <w:r w:rsidRPr="00623505">
              <w:rPr>
                <w:rFonts w:ascii="Times New Roman" w:hAnsi="Times New Roman" w:cs="Times New Roman"/>
              </w:rPr>
              <w:br/>
              <w:t xml:space="preserve">Имя,     </w:t>
            </w:r>
            <w:r w:rsidRPr="00623505">
              <w:rPr>
                <w:rFonts w:ascii="Times New Roman" w:hAnsi="Times New Roman" w:cs="Times New Roman"/>
              </w:rPr>
              <w:br/>
              <w:t xml:space="preserve">Отчество </w:t>
            </w:r>
            <w:r w:rsidRPr="00623505"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Адрес    </w:t>
            </w:r>
            <w:r w:rsidRPr="00623505">
              <w:rPr>
                <w:rFonts w:ascii="Times New Roman" w:hAnsi="Times New Roman" w:cs="Times New Roman"/>
              </w:rPr>
              <w:br/>
              <w:t>регистрации места жительства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Размер    </w:t>
            </w:r>
            <w:r w:rsidRPr="00623505">
              <w:rPr>
                <w:rFonts w:ascii="Times New Roman" w:hAnsi="Times New Roman" w:cs="Times New Roman"/>
              </w:rPr>
              <w:br/>
              <w:t>занимаемой</w:t>
            </w:r>
            <w:r w:rsidRPr="00623505">
              <w:rPr>
                <w:rFonts w:ascii="Times New Roman" w:hAnsi="Times New Roman" w:cs="Times New Roman"/>
              </w:rPr>
              <w:br/>
              <w:t xml:space="preserve">общей     </w:t>
            </w:r>
            <w:r w:rsidRPr="00623505">
              <w:rPr>
                <w:rFonts w:ascii="Times New Roman" w:hAnsi="Times New Roman" w:cs="Times New Roman"/>
              </w:rPr>
              <w:br/>
              <w:t xml:space="preserve">площади   </w:t>
            </w:r>
            <w:r w:rsidRPr="00623505">
              <w:rPr>
                <w:rFonts w:ascii="Times New Roman" w:hAnsi="Times New Roman" w:cs="Times New Roman"/>
              </w:rPr>
              <w:br/>
              <w:t xml:space="preserve">жилого    </w:t>
            </w:r>
            <w:r w:rsidRPr="00623505">
              <w:rPr>
                <w:rFonts w:ascii="Times New Roman" w:hAnsi="Times New Roman" w:cs="Times New Roman"/>
              </w:rPr>
              <w:br/>
              <w:t xml:space="preserve">помещения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Состав семьи</w:t>
            </w:r>
            <w:r w:rsidRPr="00623505">
              <w:rPr>
                <w:rFonts w:ascii="Times New Roman" w:hAnsi="Times New Roman" w:cs="Times New Roman"/>
              </w:rPr>
              <w:br/>
              <w:t xml:space="preserve">гражданина, </w:t>
            </w:r>
            <w:r w:rsidRPr="00623505">
              <w:rPr>
                <w:rFonts w:ascii="Times New Roman" w:hAnsi="Times New Roman" w:cs="Times New Roman"/>
              </w:rPr>
              <w:br/>
              <w:t>принятого на</w:t>
            </w:r>
            <w:r w:rsidRPr="00623505">
              <w:rPr>
                <w:rFonts w:ascii="Times New Roman" w:hAnsi="Times New Roman" w:cs="Times New Roman"/>
              </w:rPr>
              <w:br/>
              <w:t xml:space="preserve">учет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Вид         </w:t>
            </w:r>
            <w:r w:rsidRPr="00623505">
              <w:rPr>
                <w:rFonts w:ascii="Times New Roman" w:hAnsi="Times New Roman" w:cs="Times New Roman"/>
              </w:rPr>
              <w:br/>
              <w:t xml:space="preserve">собственности жилого   </w:t>
            </w:r>
            <w:r w:rsidRPr="00623505">
              <w:rPr>
                <w:rFonts w:ascii="Times New Roman" w:hAnsi="Times New Roman" w:cs="Times New Roman"/>
              </w:rPr>
              <w:br/>
              <w:t xml:space="preserve">помещения,  </w:t>
            </w:r>
            <w:r w:rsidRPr="00623505">
              <w:rPr>
                <w:rFonts w:ascii="Times New Roman" w:hAnsi="Times New Roman" w:cs="Times New Roman"/>
              </w:rPr>
              <w:br/>
              <w:t xml:space="preserve">предоставляемого по  договору    </w:t>
            </w:r>
            <w:r w:rsidRPr="00623505">
              <w:rPr>
                <w:rFonts w:ascii="Times New Roman" w:hAnsi="Times New Roman" w:cs="Times New Roman"/>
              </w:rPr>
              <w:br/>
              <w:t xml:space="preserve">социального </w:t>
            </w:r>
            <w:r w:rsidRPr="00623505">
              <w:rPr>
                <w:rFonts w:ascii="Times New Roman" w:hAnsi="Times New Roman" w:cs="Times New Roman"/>
              </w:rPr>
              <w:br/>
              <w:t xml:space="preserve">найма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 xml:space="preserve">Примечание      </w:t>
            </w:r>
            <w:r w:rsidRPr="00623505">
              <w:rPr>
                <w:rFonts w:ascii="Times New Roman" w:hAnsi="Times New Roman" w:cs="Times New Roman"/>
              </w:rPr>
              <w:br/>
              <w:t>(основание права</w:t>
            </w:r>
            <w:r w:rsidRPr="00623505">
              <w:rPr>
                <w:rFonts w:ascii="Times New Roman" w:hAnsi="Times New Roman" w:cs="Times New Roman"/>
              </w:rPr>
              <w:br/>
              <w:t>получения</w:t>
            </w:r>
            <w:r w:rsidRPr="00623505">
              <w:rPr>
                <w:rFonts w:ascii="Times New Roman" w:hAnsi="Times New Roman" w:cs="Times New Roman"/>
              </w:rPr>
              <w:br/>
              <w:t xml:space="preserve">жилого </w:t>
            </w:r>
            <w:proofErr w:type="spellStart"/>
            <w:r w:rsidRPr="00623505">
              <w:rPr>
                <w:rFonts w:ascii="Times New Roman" w:hAnsi="Times New Roman" w:cs="Times New Roman"/>
              </w:rPr>
              <w:t>помещ</w:t>
            </w:r>
            <w:proofErr w:type="gramStart"/>
            <w:r w:rsidRPr="00623505">
              <w:rPr>
                <w:rFonts w:ascii="Times New Roman" w:hAnsi="Times New Roman" w:cs="Times New Roman"/>
              </w:rPr>
              <w:t>е</w:t>
            </w:r>
            <w:proofErr w:type="spellEnd"/>
            <w:r w:rsidRPr="00623505">
              <w:rPr>
                <w:rFonts w:ascii="Times New Roman" w:hAnsi="Times New Roman" w:cs="Times New Roman"/>
              </w:rPr>
              <w:t>-</w:t>
            </w:r>
            <w:proofErr w:type="gramEnd"/>
            <w:r w:rsidRPr="00623505">
              <w:rPr>
                <w:rFonts w:ascii="Times New Roman" w:hAnsi="Times New Roman" w:cs="Times New Roman"/>
              </w:rPr>
              <w:t xml:space="preserve">  </w:t>
            </w:r>
            <w:r w:rsidRPr="00623505">
              <w:rPr>
                <w:rFonts w:ascii="Times New Roman" w:hAnsi="Times New Roman" w:cs="Times New Roman"/>
              </w:rPr>
              <w:br/>
            </w:r>
            <w:proofErr w:type="spellStart"/>
            <w:r w:rsidRPr="00623505">
              <w:rPr>
                <w:rFonts w:ascii="Times New Roman" w:hAnsi="Times New Roman" w:cs="Times New Roman"/>
              </w:rPr>
              <w:t>ния</w:t>
            </w:r>
            <w:proofErr w:type="spellEnd"/>
            <w:r w:rsidRPr="00623505">
              <w:rPr>
                <w:rFonts w:ascii="Times New Roman" w:hAnsi="Times New Roman" w:cs="Times New Roman"/>
              </w:rPr>
              <w:t xml:space="preserve"> вне  </w:t>
            </w:r>
            <w:r w:rsidRPr="00623505">
              <w:rPr>
                <w:rFonts w:ascii="Times New Roman" w:hAnsi="Times New Roman" w:cs="Times New Roman"/>
              </w:rPr>
              <w:br/>
              <w:t xml:space="preserve">очереди) </w:t>
            </w:r>
          </w:p>
        </w:tc>
      </w:tr>
      <w:tr w:rsidR="00623505" w:rsidRPr="00623505" w:rsidTr="00C442DF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8</w:t>
            </w:r>
          </w:p>
        </w:tc>
      </w:tr>
      <w:tr w:rsidR="00623505" w:rsidRPr="00623505" w:rsidTr="00C442DF">
        <w:trPr>
          <w:cantSplit/>
          <w:trHeight w:val="435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1</w:t>
            </w:r>
          </w:p>
          <w:p w:rsidR="00623505" w:rsidRPr="00623505" w:rsidRDefault="00623505" w:rsidP="00467F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14.04. 2014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23505">
              <w:rPr>
                <w:rFonts w:ascii="Times New Roman" w:hAnsi="Times New Roman" w:cs="Times New Roman"/>
              </w:rPr>
              <w:t>Гайкалова</w:t>
            </w:r>
            <w:proofErr w:type="spellEnd"/>
            <w:r w:rsidRPr="00623505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Д.Ровная Поляна</w:t>
            </w:r>
          </w:p>
          <w:p w:rsidR="00623505" w:rsidRPr="00623505" w:rsidRDefault="00623505" w:rsidP="00467F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Ул</w:t>
            </w:r>
            <w:proofErr w:type="gramStart"/>
            <w:r w:rsidRPr="00623505">
              <w:rPr>
                <w:rFonts w:ascii="Times New Roman" w:hAnsi="Times New Roman" w:cs="Times New Roman"/>
              </w:rPr>
              <w:t>.Ю</w:t>
            </w:r>
            <w:proofErr w:type="gramEnd"/>
            <w:r w:rsidRPr="00623505">
              <w:rPr>
                <w:rFonts w:ascii="Times New Roman" w:hAnsi="Times New Roman" w:cs="Times New Roman"/>
              </w:rPr>
              <w:t>жная/23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rPr>
                <w:rFonts w:ascii="Times New Roman" w:hAnsi="Times New Roman" w:cs="Times New Roman"/>
              </w:rPr>
            </w:pPr>
            <w:r w:rsidRPr="006235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3505" w:rsidRPr="00623505" w:rsidRDefault="00623505" w:rsidP="00467F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АДМИНИСТРАЦИЯ  ПРОТОПОПОВСКОГО СЕЛЬСКОГО          ПОСЕЛЕНИЯ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pStyle w:val="1"/>
        <w:rPr>
          <w:rFonts w:ascii="Times New Roman" w:hAnsi="Times New Roman" w:cs="Times New Roman"/>
          <w:b w:val="0"/>
          <w:sz w:val="20"/>
          <w:lang w:eastAsia="ru-RU"/>
        </w:rPr>
      </w:pPr>
      <w:r w:rsidRPr="00623505">
        <w:rPr>
          <w:rFonts w:ascii="Times New Roman" w:hAnsi="Times New Roman" w:cs="Times New Roman"/>
          <w:b w:val="0"/>
          <w:sz w:val="20"/>
          <w:lang w:eastAsia="ru-RU"/>
        </w:rPr>
        <w:t>ПОСТАНОВЛЕНИЕ</w:t>
      </w:r>
    </w:p>
    <w:p w:rsidR="00623505" w:rsidRPr="00623505" w:rsidRDefault="00623505" w:rsidP="00623505">
      <w:pPr>
        <w:tabs>
          <w:tab w:val="left" w:pos="6521"/>
        </w:tabs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12.02.2025 г.  № 8-п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</w:t>
      </w:r>
      <w:proofErr w:type="spellStart"/>
      <w:r w:rsidRPr="00623505">
        <w:rPr>
          <w:sz w:val="20"/>
          <w:szCs w:val="20"/>
          <w:lang w:eastAsia="ru-RU"/>
        </w:rPr>
        <w:t>с</w:t>
      </w:r>
      <w:proofErr w:type="gramStart"/>
      <w:r w:rsidRPr="00623505">
        <w:rPr>
          <w:sz w:val="20"/>
          <w:szCs w:val="20"/>
          <w:lang w:eastAsia="ru-RU"/>
        </w:rPr>
        <w:t>.П</w:t>
      </w:r>
      <w:proofErr w:type="gramEnd"/>
      <w:r w:rsidRPr="00623505">
        <w:rPr>
          <w:sz w:val="20"/>
          <w:szCs w:val="20"/>
          <w:lang w:eastAsia="ru-RU"/>
        </w:rPr>
        <w:t>ротопоповка</w:t>
      </w:r>
      <w:proofErr w:type="spellEnd"/>
      <w:r w:rsidRPr="00623505">
        <w:rPr>
          <w:sz w:val="20"/>
          <w:szCs w:val="20"/>
          <w:lang w:eastAsia="ru-RU"/>
        </w:rPr>
        <w:t xml:space="preserve">  </w:t>
      </w:r>
    </w:p>
    <w:p w:rsidR="00623505" w:rsidRPr="00623505" w:rsidRDefault="00623505" w:rsidP="00623505">
      <w:pPr>
        <w:pStyle w:val="ConsNonformat"/>
        <w:widowControl/>
        <w:rPr>
          <w:rFonts w:ascii="Times New Roman" w:hAnsi="Times New Roman" w:cs="Times New Roman"/>
        </w:rPr>
      </w:pPr>
      <w:r w:rsidRPr="00623505">
        <w:rPr>
          <w:rFonts w:ascii="Times New Roman" w:hAnsi="Times New Roman" w:cs="Times New Roman"/>
        </w:rPr>
        <w:tab/>
      </w:r>
      <w:r w:rsidRPr="00623505">
        <w:rPr>
          <w:rFonts w:ascii="Times New Roman" w:hAnsi="Times New Roman" w:cs="Times New Roman"/>
        </w:rPr>
        <w:tab/>
      </w:r>
      <w:r w:rsidRPr="00623505">
        <w:rPr>
          <w:rFonts w:ascii="Times New Roman" w:hAnsi="Times New Roman" w:cs="Times New Roman"/>
        </w:rPr>
        <w:tab/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О принятии прогнозного плана (программы) приватизации собственности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на 2025-2026 годы»</w:t>
      </w:r>
      <w:r w:rsidRPr="00623505">
        <w:rPr>
          <w:sz w:val="20"/>
          <w:szCs w:val="20"/>
          <w:lang w:eastAsia="ru-RU"/>
        </w:rPr>
        <w:br/>
      </w:r>
    </w:p>
    <w:p w:rsidR="00623505" w:rsidRPr="00623505" w:rsidRDefault="00623505" w:rsidP="00623505">
      <w:pPr>
        <w:autoSpaceDE w:val="0"/>
        <w:autoSpaceDN w:val="0"/>
        <w:adjustRightInd w:val="0"/>
        <w:ind w:firstLine="513"/>
        <w:jc w:val="both"/>
        <w:outlineLvl w:val="0"/>
        <w:rPr>
          <w:sz w:val="20"/>
          <w:szCs w:val="20"/>
          <w:lang w:eastAsia="ru-RU"/>
        </w:rPr>
      </w:pPr>
      <w:proofErr w:type="gramStart"/>
      <w:r w:rsidRPr="00623505">
        <w:rPr>
          <w:sz w:val="20"/>
          <w:szCs w:val="20"/>
          <w:lang w:eastAsia="ru-RU"/>
        </w:rPr>
        <w:lastRenderedPageBreak/>
        <w:t xml:space="preserve">В соответствии со статьей 2 Федерального закона от 21 декабря 2001 года № 178-ФЗ «О приватизации государственного и муниципального имущества», пунктом 2 статьи 6 Положения «Об управлении муниципальной собственностью </w:t>
      </w:r>
      <w:proofErr w:type="spellStart"/>
      <w:r w:rsidRPr="00623505">
        <w:rPr>
          <w:sz w:val="20"/>
          <w:szCs w:val="20"/>
          <w:lang w:eastAsia="ru-RU"/>
        </w:rPr>
        <w:t>Протоповского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области», утвержденного решением Совета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                   от 13 декабря 2013 года № 39, руководствуясь Уставом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</w:t>
      </w:r>
      <w:proofErr w:type="gramEnd"/>
      <w:r w:rsidRPr="00623505">
        <w:rPr>
          <w:sz w:val="20"/>
          <w:szCs w:val="20"/>
          <w:lang w:eastAsia="ru-RU"/>
        </w:rPr>
        <w:t xml:space="preserve"> области, Администрация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ПОСТАНОВЛЯЕТ: 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709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1. </w:t>
      </w:r>
      <w:bookmarkStart w:id="2" w:name="_GoBack"/>
      <w:bookmarkEnd w:id="2"/>
      <w:r w:rsidRPr="00623505">
        <w:rPr>
          <w:sz w:val="20"/>
          <w:szCs w:val="20"/>
          <w:lang w:eastAsia="ru-RU"/>
        </w:rPr>
        <w:t xml:space="preserve">Утвердить Прогнозный план (программу) приватизации собственности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на 2025-2026 годы», согласно приложению к настоящему постановлению.</w:t>
      </w:r>
    </w:p>
    <w:p w:rsidR="00623505" w:rsidRPr="00623505" w:rsidRDefault="00623505" w:rsidP="00623505">
      <w:pPr>
        <w:ind w:firstLine="709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2. Опубликовать настоящее постановление в бюллетене «</w:t>
      </w:r>
      <w:proofErr w:type="spellStart"/>
      <w:r w:rsidRPr="00623505">
        <w:rPr>
          <w:sz w:val="20"/>
          <w:szCs w:val="20"/>
          <w:lang w:eastAsia="ru-RU"/>
        </w:rPr>
        <w:t>Протопоповский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муниципальный вестник» и разместить на официальном сайте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сельского поселения                                                                                      </w:t>
      </w:r>
      <w:r w:rsidR="00C442DF">
        <w:rPr>
          <w:sz w:val="20"/>
          <w:szCs w:val="20"/>
          <w:lang w:eastAsia="ru-RU"/>
        </w:rPr>
        <w:t xml:space="preserve">              </w:t>
      </w:r>
      <w:proofErr w:type="spellStart"/>
      <w:r w:rsidRPr="00623505">
        <w:rPr>
          <w:sz w:val="20"/>
          <w:szCs w:val="20"/>
          <w:lang w:eastAsia="ru-RU"/>
        </w:rPr>
        <w:t>Г.О.Кин</w:t>
      </w:r>
      <w:proofErr w:type="spellEnd"/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709"/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Приложение </w:t>
      </w:r>
    </w:p>
    <w:p w:rsidR="00623505" w:rsidRPr="00623505" w:rsidRDefault="00623505" w:rsidP="00623505">
      <w:pPr>
        <w:ind w:firstLine="709"/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к постановлению Администрации</w:t>
      </w:r>
    </w:p>
    <w:p w:rsidR="00623505" w:rsidRPr="00623505" w:rsidRDefault="00623505" w:rsidP="00623505">
      <w:pPr>
        <w:ind w:firstLine="709"/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</w:p>
    <w:p w:rsidR="00623505" w:rsidRPr="00623505" w:rsidRDefault="00623505" w:rsidP="00623505">
      <w:pPr>
        <w:ind w:firstLine="709"/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сельского поселения</w:t>
      </w:r>
    </w:p>
    <w:p w:rsidR="00623505" w:rsidRPr="00623505" w:rsidRDefault="00623505" w:rsidP="00623505">
      <w:pPr>
        <w:ind w:firstLine="709"/>
        <w:jc w:val="right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от 12.02.2025 г. № 8-п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tabs>
          <w:tab w:val="left" w:pos="6915"/>
        </w:tabs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ПРОГНОЗНЫЙ ПЛАН (ПРОГРАММА) </w:t>
      </w:r>
    </w:p>
    <w:p w:rsidR="00623505" w:rsidRPr="00623505" w:rsidRDefault="00623505" w:rsidP="00623505">
      <w:pPr>
        <w:tabs>
          <w:tab w:val="left" w:pos="6915"/>
        </w:tabs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ПРИВАТИЗАЦИИ СОБСТВЕННОСТИ ЛЮБИНСКОГО </w:t>
      </w:r>
    </w:p>
    <w:p w:rsidR="00623505" w:rsidRPr="00623505" w:rsidRDefault="00623505" w:rsidP="00623505">
      <w:pPr>
        <w:tabs>
          <w:tab w:val="left" w:pos="6915"/>
        </w:tabs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МУНИЦИПАЛЬНОГО РАЙОНА ОМСКОЙ ОБЛАСТИ</w:t>
      </w:r>
    </w:p>
    <w:p w:rsidR="00623505" w:rsidRPr="00623505" w:rsidRDefault="00623505" w:rsidP="00623505">
      <w:pPr>
        <w:tabs>
          <w:tab w:val="left" w:pos="6915"/>
        </w:tabs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НА 2025-2026 ГОДЫ.</w:t>
      </w:r>
    </w:p>
    <w:p w:rsidR="00623505" w:rsidRPr="00623505" w:rsidRDefault="00623505" w:rsidP="00623505">
      <w:pPr>
        <w:tabs>
          <w:tab w:val="left" w:pos="6915"/>
        </w:tabs>
        <w:rPr>
          <w:sz w:val="20"/>
          <w:szCs w:val="20"/>
          <w:lang w:eastAsia="ru-RU"/>
        </w:rPr>
      </w:pPr>
    </w:p>
    <w:tbl>
      <w:tblPr>
        <w:tblW w:w="98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00"/>
        <w:gridCol w:w="2976"/>
        <w:gridCol w:w="1701"/>
        <w:gridCol w:w="2893"/>
      </w:tblGrid>
      <w:tr w:rsidR="00623505" w:rsidRPr="00623505" w:rsidTr="00304E7B">
        <w:trPr>
          <w:trHeight w:val="1930"/>
        </w:trPr>
        <w:tc>
          <w:tcPr>
            <w:tcW w:w="540" w:type="dxa"/>
          </w:tcPr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lastRenderedPageBreak/>
              <w:t>№</w:t>
            </w:r>
          </w:p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23505">
              <w:rPr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23505">
              <w:rPr>
                <w:sz w:val="20"/>
                <w:szCs w:val="20"/>
                <w:lang w:eastAsia="ru-RU"/>
              </w:rPr>
              <w:t>/</w:t>
            </w:r>
            <w:proofErr w:type="spellStart"/>
            <w:r w:rsidRPr="00623505">
              <w:rPr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700" w:type="dxa"/>
          </w:tcPr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976" w:type="dxa"/>
          </w:tcPr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Характеристика объекта</w:t>
            </w:r>
          </w:p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23505">
              <w:rPr>
                <w:sz w:val="20"/>
                <w:szCs w:val="20"/>
                <w:lang w:eastAsia="ru-RU"/>
              </w:rPr>
              <w:t>(техническое состояние,</w:t>
            </w:r>
            <w:proofErr w:type="gramEnd"/>
          </w:p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 xml:space="preserve">год выпуска </w:t>
            </w:r>
          </w:p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и т.д.)</w:t>
            </w:r>
          </w:p>
        </w:tc>
        <w:tc>
          <w:tcPr>
            <w:tcW w:w="1701" w:type="dxa"/>
          </w:tcPr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Планируемая сумма приватизации</w:t>
            </w:r>
          </w:p>
          <w:p w:rsidR="00623505" w:rsidRPr="00623505" w:rsidRDefault="00623505" w:rsidP="00467F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 xml:space="preserve">балансовая, оценочная стоимость, рублей </w:t>
            </w:r>
          </w:p>
        </w:tc>
        <w:tc>
          <w:tcPr>
            <w:tcW w:w="2893" w:type="dxa"/>
          </w:tcPr>
          <w:p w:rsidR="00623505" w:rsidRPr="00623505" w:rsidRDefault="00623505" w:rsidP="00467FE9">
            <w:pPr>
              <w:autoSpaceDE w:val="0"/>
              <w:autoSpaceDN w:val="0"/>
              <w:adjustRightInd w:val="0"/>
              <w:ind w:left="-136" w:right="-81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Планируемые сроки приватизации</w:t>
            </w:r>
          </w:p>
        </w:tc>
      </w:tr>
      <w:tr w:rsidR="00623505" w:rsidRPr="00623505" w:rsidTr="00304E7B">
        <w:trPr>
          <w:trHeight w:val="1930"/>
        </w:trPr>
        <w:tc>
          <w:tcPr>
            <w:tcW w:w="540" w:type="dxa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0" w:type="dxa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Автомобиль ВАЗ 21074</w:t>
            </w:r>
          </w:p>
        </w:tc>
        <w:tc>
          <w:tcPr>
            <w:tcW w:w="2976" w:type="dxa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623505">
              <w:rPr>
                <w:sz w:val="20"/>
                <w:szCs w:val="20"/>
                <w:lang w:eastAsia="ru-RU"/>
              </w:rPr>
              <w:t>Автомобиль ВАЗ 21074 легковой седан, год выпуска – 2005, идентификационный номер (VIN) XTA21074062295764, модель, № двигателя 21067 8266450, шасси (рама) № отсутствует, кузов (кабина, прицеп) 2295764, цвет кузова (кабины, прицепа) – белый.</w:t>
            </w:r>
            <w:proofErr w:type="gramEnd"/>
          </w:p>
        </w:tc>
        <w:tc>
          <w:tcPr>
            <w:tcW w:w="1701" w:type="dxa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87000,00</w:t>
            </w:r>
          </w:p>
        </w:tc>
        <w:tc>
          <w:tcPr>
            <w:tcW w:w="2893" w:type="dxa"/>
            <w:vAlign w:val="center"/>
          </w:tcPr>
          <w:p w:rsidR="00623505" w:rsidRPr="00623505" w:rsidRDefault="00623505" w:rsidP="00467FE9">
            <w:pPr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2025</w:t>
            </w:r>
          </w:p>
        </w:tc>
      </w:tr>
      <w:tr w:rsidR="00623505" w:rsidRPr="00623505" w:rsidTr="00304E7B">
        <w:trPr>
          <w:trHeight w:val="484"/>
        </w:trPr>
        <w:tc>
          <w:tcPr>
            <w:tcW w:w="2240" w:type="dxa"/>
            <w:gridSpan w:val="2"/>
          </w:tcPr>
          <w:p w:rsidR="00623505" w:rsidRPr="00623505" w:rsidRDefault="00623505" w:rsidP="00467FE9">
            <w:pPr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70" w:type="dxa"/>
            <w:gridSpan w:val="3"/>
          </w:tcPr>
          <w:p w:rsidR="00623505" w:rsidRPr="00623505" w:rsidRDefault="00623505" w:rsidP="00467FE9">
            <w:pPr>
              <w:ind w:left="-136" w:right="-81"/>
              <w:jc w:val="center"/>
              <w:rPr>
                <w:sz w:val="20"/>
                <w:szCs w:val="20"/>
                <w:lang w:eastAsia="ru-RU"/>
              </w:rPr>
            </w:pPr>
            <w:r w:rsidRPr="00623505">
              <w:rPr>
                <w:sz w:val="20"/>
                <w:szCs w:val="20"/>
                <w:lang w:eastAsia="ru-RU"/>
              </w:rPr>
              <w:t xml:space="preserve">     87000,00</w:t>
            </w:r>
          </w:p>
        </w:tc>
      </w:tr>
    </w:tbl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АДМИНИСТРАЦИЯ  ПРОТОПОПОВСКОГО СЕЛЬСКОГО          ПОСЕЛЕНИЯ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pStyle w:val="1"/>
        <w:rPr>
          <w:rFonts w:ascii="Times New Roman" w:hAnsi="Times New Roman" w:cs="Times New Roman"/>
          <w:b w:val="0"/>
          <w:sz w:val="20"/>
          <w:lang w:eastAsia="ru-RU"/>
        </w:rPr>
      </w:pPr>
      <w:r w:rsidRPr="00623505">
        <w:rPr>
          <w:rFonts w:ascii="Times New Roman" w:hAnsi="Times New Roman" w:cs="Times New Roman"/>
          <w:b w:val="0"/>
          <w:sz w:val="20"/>
          <w:lang w:eastAsia="ru-RU"/>
        </w:rPr>
        <w:t>ПОСТАНОВЛЕНИЕ</w:t>
      </w:r>
    </w:p>
    <w:p w:rsidR="00623505" w:rsidRPr="00623505" w:rsidRDefault="00623505" w:rsidP="00623505">
      <w:pPr>
        <w:tabs>
          <w:tab w:val="left" w:pos="6521"/>
        </w:tabs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12.02.2025 г.  № 9-п                                                                        </w:t>
      </w:r>
      <w:proofErr w:type="spellStart"/>
      <w:r w:rsidRPr="00623505">
        <w:rPr>
          <w:sz w:val="20"/>
          <w:szCs w:val="20"/>
          <w:lang w:eastAsia="ru-RU"/>
        </w:rPr>
        <w:t>с</w:t>
      </w:r>
      <w:proofErr w:type="gramStart"/>
      <w:r w:rsidRPr="00623505">
        <w:rPr>
          <w:sz w:val="20"/>
          <w:szCs w:val="20"/>
          <w:lang w:eastAsia="ru-RU"/>
        </w:rPr>
        <w:t>.П</w:t>
      </w:r>
      <w:proofErr w:type="gramEnd"/>
      <w:r w:rsidRPr="00623505">
        <w:rPr>
          <w:sz w:val="20"/>
          <w:szCs w:val="20"/>
          <w:lang w:eastAsia="ru-RU"/>
        </w:rPr>
        <w:t>ротопоповка</w:t>
      </w:r>
      <w:proofErr w:type="spellEnd"/>
      <w:r w:rsidRPr="00623505">
        <w:rPr>
          <w:sz w:val="20"/>
          <w:szCs w:val="20"/>
          <w:lang w:eastAsia="ru-RU"/>
        </w:rPr>
        <w:t xml:space="preserve">  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.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.О проведении открытого аукциона </w:t>
      </w:r>
      <w:proofErr w:type="gramStart"/>
      <w:r w:rsidRPr="00623505">
        <w:rPr>
          <w:sz w:val="20"/>
          <w:szCs w:val="20"/>
          <w:lang w:eastAsia="ru-RU"/>
        </w:rPr>
        <w:t>по</w:t>
      </w:r>
      <w:proofErr w:type="gramEnd"/>
    </w:p>
    <w:p w:rsidR="00623505" w:rsidRPr="00623505" w:rsidRDefault="00623505" w:rsidP="00623505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продаже имущества, находящегося в собственности</w:t>
      </w:r>
    </w:p>
    <w:p w:rsidR="00623505" w:rsidRPr="00623505" w:rsidRDefault="00623505" w:rsidP="00623505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  <w:proofErr w:type="gramStart"/>
      <w:r w:rsidRPr="00623505">
        <w:rPr>
          <w:sz w:val="20"/>
          <w:szCs w:val="20"/>
          <w:lang w:eastAsia="ru-RU"/>
        </w:rPr>
        <w:t xml:space="preserve">В соответствии с Федеральным законом от 21 декабря 2001 года                № 178 – ФЗ «О приватизации государственного и муниципального имущества», решением Совета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от 13 декабря 2013 года № 39 «Об утверждении в новой редакции Положения «Об управлении муниципальной собственностью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области», руководствуясь Уставом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</w:t>
      </w:r>
      <w:proofErr w:type="gramEnd"/>
      <w:r w:rsidRPr="00623505">
        <w:rPr>
          <w:sz w:val="20"/>
          <w:szCs w:val="20"/>
          <w:lang w:eastAsia="ru-RU"/>
        </w:rPr>
        <w:t xml:space="preserve"> Омской области, Администрация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1. Провести открытый аукцион по продаже имущества, находящегося в собственности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района: </w:t>
      </w:r>
    </w:p>
    <w:p w:rsidR="00623505" w:rsidRPr="00623505" w:rsidRDefault="00623505" w:rsidP="00623505">
      <w:pPr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Лот 1. </w:t>
      </w:r>
      <w:proofErr w:type="gramStart"/>
      <w:r w:rsidRPr="00623505">
        <w:rPr>
          <w:sz w:val="20"/>
          <w:szCs w:val="20"/>
          <w:lang w:eastAsia="ru-RU"/>
        </w:rPr>
        <w:t>Автомобиль ВАЗ 21074 легковой седан, год выпуска – 2005, идентификационный номер (VIN) XTA21074062295764, модель, № двигателя 21067 8266450, шасси (рама) № отсутствует, кузов (кабина, прицеп)                     2295764, цвет кузова (кабины, прицепа) – белый.</w:t>
      </w:r>
      <w:proofErr w:type="gramEnd"/>
    </w:p>
    <w:p w:rsidR="00623505" w:rsidRPr="00623505" w:rsidRDefault="00623505" w:rsidP="00623505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Начальная цена продажи 87000 (Восемьдесят семь тысяч) рублей 00 копеек, в т.ч. НДС. </w:t>
      </w:r>
    </w:p>
    <w:p w:rsidR="00623505" w:rsidRPr="00623505" w:rsidRDefault="00623505" w:rsidP="00623505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Шаг аукциона 5% – 4350 (Четыре тысячи) рублей 00 копеек. </w:t>
      </w:r>
    </w:p>
    <w:p w:rsidR="00623505" w:rsidRPr="00623505" w:rsidRDefault="00623505" w:rsidP="00623505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Сумма задатка 10% - 8700 (Восемь тысяч семьсот) рублей 00 копеек. </w:t>
      </w:r>
    </w:p>
    <w:p w:rsidR="00C442DF" w:rsidRDefault="00623505" w:rsidP="00C442DF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Обременения – нет.</w:t>
      </w:r>
    </w:p>
    <w:p w:rsidR="00C442DF" w:rsidRPr="00623505" w:rsidRDefault="00C442DF" w:rsidP="00C442DF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C442DF">
        <w:rPr>
          <w:sz w:val="20"/>
          <w:szCs w:val="20"/>
          <w:lang w:eastAsia="ru-RU"/>
        </w:rPr>
        <w:t xml:space="preserve"> </w:t>
      </w:r>
      <w:r w:rsidRPr="00623505">
        <w:rPr>
          <w:sz w:val="20"/>
          <w:szCs w:val="20"/>
          <w:lang w:eastAsia="ru-RU"/>
        </w:rPr>
        <w:t>2. Утвердить состав комиссии по проведению открытого аукциона (приложение № 1).</w:t>
      </w:r>
    </w:p>
    <w:p w:rsidR="00C442DF" w:rsidRPr="00623505" w:rsidRDefault="00C442DF" w:rsidP="00C442DF">
      <w:pPr>
        <w:pStyle w:val="aff2"/>
        <w:ind w:firstLine="567"/>
      </w:pPr>
      <w:r w:rsidRPr="00623505">
        <w:t xml:space="preserve">3. </w:t>
      </w:r>
      <w:proofErr w:type="gramStart"/>
      <w:r w:rsidRPr="00623505">
        <w:t>Контроль за</w:t>
      </w:r>
      <w:proofErr w:type="gramEnd"/>
      <w:r w:rsidRPr="00623505">
        <w:t xml:space="preserve"> исполнением настоящего постановления оставляю за собой</w:t>
      </w:r>
    </w:p>
    <w:p w:rsidR="00C442DF" w:rsidRPr="00623505" w:rsidRDefault="00C442DF" w:rsidP="00C442DF">
      <w:pPr>
        <w:pStyle w:val="aff2"/>
        <w:ind w:firstLine="0"/>
      </w:pPr>
    </w:p>
    <w:p w:rsidR="00623505" w:rsidRPr="00623505" w:rsidRDefault="00623505" w:rsidP="00C442D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23505">
        <w:rPr>
          <w:sz w:val="20"/>
          <w:szCs w:val="20"/>
        </w:rPr>
        <w:t xml:space="preserve">Глава </w:t>
      </w:r>
      <w:proofErr w:type="spellStart"/>
      <w:r w:rsidRPr="00623505">
        <w:rPr>
          <w:sz w:val="20"/>
          <w:szCs w:val="20"/>
        </w:rPr>
        <w:t>Протопоповского</w:t>
      </w:r>
      <w:proofErr w:type="spellEnd"/>
      <w:r w:rsidRPr="00623505">
        <w:rPr>
          <w:sz w:val="20"/>
          <w:szCs w:val="20"/>
        </w:rPr>
        <w:t xml:space="preserve"> </w:t>
      </w:r>
    </w:p>
    <w:p w:rsidR="00623505" w:rsidRPr="00623505" w:rsidRDefault="00623505" w:rsidP="00623505">
      <w:pPr>
        <w:pStyle w:val="aff2"/>
        <w:ind w:firstLine="0"/>
      </w:pPr>
      <w:r w:rsidRPr="00623505">
        <w:t xml:space="preserve">сельского поселения                                                                      </w:t>
      </w:r>
      <w:r w:rsidR="00C442DF">
        <w:t xml:space="preserve">                         </w:t>
      </w:r>
      <w:r w:rsidRPr="00623505">
        <w:t xml:space="preserve">  </w:t>
      </w:r>
      <w:proofErr w:type="spellStart"/>
      <w:r w:rsidRPr="00623505">
        <w:t>Г.О.Кин</w:t>
      </w:r>
      <w:proofErr w:type="spellEnd"/>
      <w:r w:rsidRPr="00623505">
        <w:t xml:space="preserve">                            </w:t>
      </w:r>
    </w:p>
    <w:p w:rsidR="00623505" w:rsidRPr="00623505" w:rsidRDefault="00623505" w:rsidP="00623505">
      <w:pPr>
        <w:pStyle w:val="aff2"/>
        <w:ind w:firstLine="0"/>
      </w:pPr>
      <w:r w:rsidRPr="00623505">
        <w:t xml:space="preserve">                                                                                               </w:t>
      </w:r>
    </w:p>
    <w:p w:rsidR="00623505" w:rsidRPr="00623505" w:rsidRDefault="00C442DF" w:rsidP="00C442DF">
      <w:pPr>
        <w:pStyle w:val="aff2"/>
        <w:ind w:firstLine="0"/>
      </w:pPr>
      <w:r>
        <w:t xml:space="preserve">                                                                                                                         </w:t>
      </w:r>
      <w:r w:rsidR="00623505" w:rsidRPr="00623505">
        <w:t xml:space="preserve">Приложение № 1 </w:t>
      </w:r>
    </w:p>
    <w:p w:rsidR="00623505" w:rsidRDefault="00623505" w:rsidP="00C442DF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C442DF" w:rsidRPr="00623505" w:rsidRDefault="00C442DF" w:rsidP="00623505">
      <w:pPr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Y="6520"/>
        <w:tblW w:w="0" w:type="auto"/>
        <w:tblLook w:val="01E0"/>
      </w:tblPr>
      <w:tblGrid>
        <w:gridCol w:w="3384"/>
        <w:gridCol w:w="4443"/>
      </w:tblGrid>
      <w:tr w:rsidR="00C442DF" w:rsidRPr="00A56292" w:rsidTr="00C442DF">
        <w:trPr>
          <w:trHeight w:val="1258"/>
        </w:trPr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proofErr w:type="spellStart"/>
            <w:r w:rsidRPr="00C442DF">
              <w:rPr>
                <w:sz w:val="20"/>
                <w:szCs w:val="20"/>
                <w:lang w:eastAsia="ru-RU"/>
              </w:rPr>
              <w:t>Кин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Галина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Оттовна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- Глава Администрации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Протопоповского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Любинского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муниципального района, председатель аукционной комиссии</w:t>
            </w:r>
          </w:p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C442DF" w:rsidRPr="00A56292" w:rsidTr="00C442DF"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proofErr w:type="spellStart"/>
            <w:r w:rsidRPr="00C442DF">
              <w:rPr>
                <w:sz w:val="20"/>
                <w:szCs w:val="20"/>
                <w:lang w:eastAsia="ru-RU"/>
              </w:rPr>
              <w:t>Едельскова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- специалист по организационному и документальному обеспечению Администрации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Протопоповского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Любинского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муниципального района, секретарь комиссии</w:t>
            </w:r>
          </w:p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C442DF" w:rsidRPr="00A56292" w:rsidTr="00C442DF"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>Члены комиссии:</w:t>
            </w:r>
          </w:p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C442DF" w:rsidRPr="00A56292" w:rsidTr="00C442DF"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Дмитриева  </w:t>
            </w:r>
          </w:p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>Светлана Ивановна</w:t>
            </w: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- ведущий специалист Администрации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Протопоповского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Любинского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</w:tr>
      <w:tr w:rsidR="00C442DF" w:rsidTr="00C442DF"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</w:p>
        </w:tc>
      </w:tr>
      <w:tr w:rsidR="00C442DF" w:rsidRPr="00A56292" w:rsidTr="00C442DF">
        <w:tc>
          <w:tcPr>
            <w:tcW w:w="3384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Клейн Юлия  Васильевна  </w:t>
            </w:r>
          </w:p>
        </w:tc>
        <w:tc>
          <w:tcPr>
            <w:tcW w:w="4443" w:type="dxa"/>
          </w:tcPr>
          <w:p w:rsidR="00C442DF" w:rsidRPr="00C442DF" w:rsidRDefault="00C442DF" w:rsidP="00C442DF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  <w:lang w:eastAsia="ru-RU"/>
              </w:rPr>
            </w:pPr>
            <w:r w:rsidRPr="00C442DF">
              <w:rPr>
                <w:sz w:val="20"/>
                <w:szCs w:val="20"/>
                <w:lang w:eastAsia="ru-RU"/>
              </w:rPr>
              <w:t xml:space="preserve">- -специалист по работе с населением  Администрации 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Протопоповского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C442DF">
              <w:rPr>
                <w:sz w:val="20"/>
                <w:szCs w:val="20"/>
                <w:lang w:eastAsia="ru-RU"/>
              </w:rPr>
              <w:t>Любинского</w:t>
            </w:r>
            <w:proofErr w:type="spellEnd"/>
            <w:r w:rsidRPr="00C442DF">
              <w:rPr>
                <w:sz w:val="20"/>
                <w:szCs w:val="20"/>
                <w:lang w:eastAsia="ru-RU"/>
              </w:rPr>
              <w:t xml:space="preserve"> муниципального района Омской области</w:t>
            </w:r>
          </w:p>
        </w:tc>
      </w:tr>
    </w:tbl>
    <w:p w:rsidR="00623505" w:rsidRPr="00623505" w:rsidRDefault="00C442DF" w:rsidP="00C442DF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</w:t>
      </w:r>
      <w:r w:rsidR="00623505" w:rsidRPr="00623505">
        <w:rPr>
          <w:sz w:val="20"/>
          <w:szCs w:val="20"/>
          <w:lang w:eastAsia="ru-RU"/>
        </w:rPr>
        <w:t>АДМИНИСТРАЦИЯ  ПРОТОПОПОВСКОГО СЕЛЬСКОГО          ПОСЕЛЕНИЯ</w:t>
      </w:r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</w:t>
      </w:r>
    </w:p>
    <w:p w:rsidR="00623505" w:rsidRPr="00623505" w:rsidRDefault="00623505" w:rsidP="00623505">
      <w:pPr>
        <w:jc w:val="right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pStyle w:val="1"/>
        <w:rPr>
          <w:rFonts w:ascii="Times New Roman" w:hAnsi="Times New Roman" w:cs="Times New Roman"/>
          <w:b w:val="0"/>
          <w:sz w:val="20"/>
          <w:lang w:eastAsia="ru-RU"/>
        </w:rPr>
      </w:pPr>
      <w:r w:rsidRPr="00623505">
        <w:rPr>
          <w:rFonts w:ascii="Times New Roman" w:hAnsi="Times New Roman" w:cs="Times New Roman"/>
          <w:b w:val="0"/>
          <w:sz w:val="20"/>
          <w:lang w:eastAsia="ru-RU"/>
        </w:rPr>
        <w:t>ПОСТАНОВЛЕНИЕ</w:t>
      </w:r>
    </w:p>
    <w:p w:rsidR="00623505" w:rsidRPr="00623505" w:rsidRDefault="00623505" w:rsidP="00623505">
      <w:pPr>
        <w:tabs>
          <w:tab w:val="left" w:pos="6521"/>
        </w:tabs>
        <w:jc w:val="center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13.02.2025 г.  № 9а-п                                                                   </w:t>
      </w:r>
      <w:proofErr w:type="spellStart"/>
      <w:r w:rsidRPr="00623505">
        <w:rPr>
          <w:sz w:val="20"/>
          <w:szCs w:val="20"/>
          <w:lang w:eastAsia="ru-RU"/>
        </w:rPr>
        <w:t>с</w:t>
      </w:r>
      <w:proofErr w:type="gramStart"/>
      <w:r w:rsidRPr="00623505">
        <w:rPr>
          <w:sz w:val="20"/>
          <w:szCs w:val="20"/>
          <w:lang w:eastAsia="ru-RU"/>
        </w:rPr>
        <w:t>.П</w:t>
      </w:r>
      <w:proofErr w:type="gramEnd"/>
      <w:r w:rsidRPr="00623505">
        <w:rPr>
          <w:sz w:val="20"/>
          <w:szCs w:val="20"/>
          <w:lang w:eastAsia="ru-RU"/>
        </w:rPr>
        <w:t>ротопоповка</w:t>
      </w:r>
      <w:proofErr w:type="spellEnd"/>
      <w:r w:rsidRPr="00623505">
        <w:rPr>
          <w:sz w:val="20"/>
          <w:szCs w:val="20"/>
          <w:lang w:eastAsia="ru-RU"/>
        </w:rPr>
        <w:t xml:space="preserve">  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spacing w:line="240" w:lineRule="atLeast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        О внесении изменений в постановление администрации                           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от 17.11.2023 г. № 87-п «Об утверждении перечня главных администраторов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</w:t>
      </w:r>
    </w:p>
    <w:p w:rsidR="00623505" w:rsidRPr="00623505" w:rsidRDefault="00623505" w:rsidP="00623505">
      <w:pPr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708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Руководствуясь статьей 160.1 Бюджетного кодекса Российской Федерации: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ПОСТАНОВЛЯЕТ:</w:t>
      </w:r>
    </w:p>
    <w:p w:rsidR="00623505" w:rsidRPr="00623505" w:rsidRDefault="00623505" w:rsidP="00623505">
      <w:pPr>
        <w:ind w:left="360"/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ind w:firstLine="567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1. Внести изменения в приложение к постановлению администрации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«Об утверждении перечня главных администраторов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623505">
        <w:rPr>
          <w:sz w:val="20"/>
          <w:szCs w:val="20"/>
          <w:lang w:eastAsia="ru-RU"/>
        </w:rPr>
        <w:t>Протопоповского</w:t>
      </w:r>
      <w:proofErr w:type="spellEnd"/>
      <w:r w:rsidRPr="00623505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623505">
        <w:rPr>
          <w:sz w:val="20"/>
          <w:szCs w:val="20"/>
          <w:lang w:eastAsia="ru-RU"/>
        </w:rPr>
        <w:t>Любинского</w:t>
      </w:r>
      <w:proofErr w:type="spellEnd"/>
      <w:r w:rsidRPr="00623505">
        <w:rPr>
          <w:sz w:val="20"/>
          <w:szCs w:val="20"/>
          <w:lang w:eastAsia="ru-RU"/>
        </w:rPr>
        <w:t xml:space="preserve"> муниципального района Омской области», изложив в новой редакции к настоящему постановлению.</w:t>
      </w:r>
    </w:p>
    <w:p w:rsidR="00623505" w:rsidRPr="00623505" w:rsidRDefault="00623505" w:rsidP="00623505">
      <w:pPr>
        <w:ind w:firstLine="360"/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2. </w:t>
      </w:r>
      <w:proofErr w:type="gramStart"/>
      <w:r w:rsidRPr="00623505">
        <w:rPr>
          <w:sz w:val="20"/>
          <w:szCs w:val="20"/>
          <w:lang w:eastAsia="ru-RU"/>
        </w:rPr>
        <w:t>Контроль за</w:t>
      </w:r>
      <w:proofErr w:type="gramEnd"/>
      <w:r w:rsidRPr="00623505">
        <w:rPr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 xml:space="preserve">Глава </w:t>
      </w:r>
      <w:proofErr w:type="spellStart"/>
      <w:r w:rsidRPr="00623505">
        <w:rPr>
          <w:sz w:val="20"/>
          <w:szCs w:val="20"/>
          <w:lang w:eastAsia="ru-RU"/>
        </w:rPr>
        <w:t>Протопопровского</w:t>
      </w:r>
      <w:proofErr w:type="spellEnd"/>
    </w:p>
    <w:p w:rsidR="00623505" w:rsidRPr="00623505" w:rsidRDefault="00623505" w:rsidP="00623505">
      <w:pPr>
        <w:jc w:val="both"/>
        <w:rPr>
          <w:sz w:val="20"/>
          <w:szCs w:val="20"/>
          <w:lang w:eastAsia="ru-RU"/>
        </w:rPr>
      </w:pPr>
      <w:r w:rsidRPr="00623505">
        <w:rPr>
          <w:sz w:val="20"/>
          <w:szCs w:val="20"/>
          <w:lang w:eastAsia="ru-RU"/>
        </w:rPr>
        <w:t>сельского поселения</w:t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</w:r>
      <w:r w:rsidRPr="00623505">
        <w:rPr>
          <w:sz w:val="20"/>
          <w:szCs w:val="20"/>
          <w:lang w:eastAsia="ru-RU"/>
        </w:rPr>
        <w:tab/>
        <w:t xml:space="preserve">     Г.О. </w:t>
      </w:r>
      <w:proofErr w:type="spellStart"/>
      <w:r w:rsidRPr="00623505">
        <w:rPr>
          <w:sz w:val="20"/>
          <w:szCs w:val="20"/>
          <w:lang w:eastAsia="ru-RU"/>
        </w:rPr>
        <w:t>Кин</w:t>
      </w:r>
      <w:proofErr w:type="spellEnd"/>
    </w:p>
    <w:p w:rsidR="00623505" w:rsidRPr="00623505" w:rsidRDefault="00623505" w:rsidP="00623505">
      <w:pPr>
        <w:jc w:val="center"/>
        <w:rPr>
          <w:sz w:val="20"/>
          <w:szCs w:val="20"/>
          <w:lang w:eastAsia="ru-RU"/>
        </w:rPr>
      </w:pPr>
    </w:p>
    <w:sectPr w:rsidR="00623505" w:rsidRPr="00623505" w:rsidSect="00937379">
      <w:type w:val="continuous"/>
      <w:pgSz w:w="16838" w:h="11906" w:orient="landscape"/>
      <w:pgMar w:top="902" w:right="567" w:bottom="851" w:left="3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8A" w:rsidRDefault="00B2278A" w:rsidP="00845795">
      <w:r>
        <w:separator/>
      </w:r>
    </w:p>
  </w:endnote>
  <w:endnote w:type="continuationSeparator" w:id="0">
    <w:p w:rsidR="00B2278A" w:rsidRDefault="00B2278A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8A" w:rsidRDefault="00B2278A" w:rsidP="00845795">
      <w:r>
        <w:separator/>
      </w:r>
    </w:p>
  </w:footnote>
  <w:footnote w:type="continuationSeparator" w:id="0">
    <w:p w:rsidR="00B2278A" w:rsidRDefault="00B2278A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1C2236B"/>
    <w:multiLevelType w:val="hybridMultilevel"/>
    <w:tmpl w:val="1D5E0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6EBB4E77"/>
    <w:multiLevelType w:val="hybridMultilevel"/>
    <w:tmpl w:val="CEE49A58"/>
    <w:lvl w:ilvl="0" w:tplc="39DE80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3921"/>
    <w:rsid w:val="00034802"/>
    <w:rsid w:val="00060CBC"/>
    <w:rsid w:val="00076E70"/>
    <w:rsid w:val="00081231"/>
    <w:rsid w:val="0008209D"/>
    <w:rsid w:val="00096468"/>
    <w:rsid w:val="000E4F65"/>
    <w:rsid w:val="000F44E4"/>
    <w:rsid w:val="00106C35"/>
    <w:rsid w:val="00126ED7"/>
    <w:rsid w:val="00143BC2"/>
    <w:rsid w:val="001603AE"/>
    <w:rsid w:val="001762A1"/>
    <w:rsid w:val="0017760F"/>
    <w:rsid w:val="00185DF3"/>
    <w:rsid w:val="001B644D"/>
    <w:rsid w:val="001B7BF8"/>
    <w:rsid w:val="001C68EF"/>
    <w:rsid w:val="001C7DD0"/>
    <w:rsid w:val="00205605"/>
    <w:rsid w:val="00220CD0"/>
    <w:rsid w:val="00235F0B"/>
    <w:rsid w:val="00243FFD"/>
    <w:rsid w:val="0024694D"/>
    <w:rsid w:val="002771DF"/>
    <w:rsid w:val="00284ADE"/>
    <w:rsid w:val="00293E41"/>
    <w:rsid w:val="002A4892"/>
    <w:rsid w:val="002B314C"/>
    <w:rsid w:val="002E612B"/>
    <w:rsid w:val="002E7CB5"/>
    <w:rsid w:val="002F000D"/>
    <w:rsid w:val="00304E7B"/>
    <w:rsid w:val="0031535D"/>
    <w:rsid w:val="003567D6"/>
    <w:rsid w:val="00361232"/>
    <w:rsid w:val="00361FA5"/>
    <w:rsid w:val="003E0B93"/>
    <w:rsid w:val="003E2820"/>
    <w:rsid w:val="003E3D03"/>
    <w:rsid w:val="003F780A"/>
    <w:rsid w:val="00400F81"/>
    <w:rsid w:val="004112ED"/>
    <w:rsid w:val="0042437B"/>
    <w:rsid w:val="004267CA"/>
    <w:rsid w:val="004805E0"/>
    <w:rsid w:val="004A4CC3"/>
    <w:rsid w:val="004B589F"/>
    <w:rsid w:val="004D2D5A"/>
    <w:rsid w:val="004D2FDB"/>
    <w:rsid w:val="00513ECD"/>
    <w:rsid w:val="005209A4"/>
    <w:rsid w:val="005242CB"/>
    <w:rsid w:val="0053064E"/>
    <w:rsid w:val="00575A26"/>
    <w:rsid w:val="00575C25"/>
    <w:rsid w:val="005916D8"/>
    <w:rsid w:val="005B3FC6"/>
    <w:rsid w:val="005B635E"/>
    <w:rsid w:val="005B6BE9"/>
    <w:rsid w:val="005C782E"/>
    <w:rsid w:val="005F08AF"/>
    <w:rsid w:val="005F155C"/>
    <w:rsid w:val="005F41DE"/>
    <w:rsid w:val="0061503F"/>
    <w:rsid w:val="00623505"/>
    <w:rsid w:val="00636561"/>
    <w:rsid w:val="006367C5"/>
    <w:rsid w:val="00647A6D"/>
    <w:rsid w:val="006904E3"/>
    <w:rsid w:val="006938FB"/>
    <w:rsid w:val="006A780C"/>
    <w:rsid w:val="006C6AD2"/>
    <w:rsid w:val="006F54DF"/>
    <w:rsid w:val="00700E1B"/>
    <w:rsid w:val="00720DDF"/>
    <w:rsid w:val="00740596"/>
    <w:rsid w:val="00752C05"/>
    <w:rsid w:val="007667A9"/>
    <w:rsid w:val="007A36D8"/>
    <w:rsid w:val="007F5F78"/>
    <w:rsid w:val="007F677C"/>
    <w:rsid w:val="00803F18"/>
    <w:rsid w:val="00813BE7"/>
    <w:rsid w:val="00845795"/>
    <w:rsid w:val="008616BC"/>
    <w:rsid w:val="00862019"/>
    <w:rsid w:val="00864CF4"/>
    <w:rsid w:val="00893C11"/>
    <w:rsid w:val="008A7464"/>
    <w:rsid w:val="008D77E9"/>
    <w:rsid w:val="00911DCA"/>
    <w:rsid w:val="00937379"/>
    <w:rsid w:val="00943C5F"/>
    <w:rsid w:val="009461C9"/>
    <w:rsid w:val="009B058A"/>
    <w:rsid w:val="009F4A4A"/>
    <w:rsid w:val="00A23122"/>
    <w:rsid w:val="00AA27E2"/>
    <w:rsid w:val="00B123F2"/>
    <w:rsid w:val="00B14B38"/>
    <w:rsid w:val="00B2278A"/>
    <w:rsid w:val="00B23A0E"/>
    <w:rsid w:val="00B52CE0"/>
    <w:rsid w:val="00B60830"/>
    <w:rsid w:val="00B71A28"/>
    <w:rsid w:val="00B72C7F"/>
    <w:rsid w:val="00B904E8"/>
    <w:rsid w:val="00BC6A09"/>
    <w:rsid w:val="00BD26F1"/>
    <w:rsid w:val="00BD6035"/>
    <w:rsid w:val="00BF1F52"/>
    <w:rsid w:val="00BF5D93"/>
    <w:rsid w:val="00BF6B4C"/>
    <w:rsid w:val="00C05492"/>
    <w:rsid w:val="00C07E5A"/>
    <w:rsid w:val="00C442DF"/>
    <w:rsid w:val="00C85EB4"/>
    <w:rsid w:val="00C906E3"/>
    <w:rsid w:val="00CC64A5"/>
    <w:rsid w:val="00CD6B91"/>
    <w:rsid w:val="00D01C39"/>
    <w:rsid w:val="00D03C65"/>
    <w:rsid w:val="00D05FA3"/>
    <w:rsid w:val="00D154B1"/>
    <w:rsid w:val="00D242B4"/>
    <w:rsid w:val="00D374FC"/>
    <w:rsid w:val="00D6520C"/>
    <w:rsid w:val="00D76AA6"/>
    <w:rsid w:val="00D869EB"/>
    <w:rsid w:val="00DB287F"/>
    <w:rsid w:val="00E00DD6"/>
    <w:rsid w:val="00E25AE3"/>
    <w:rsid w:val="00E27400"/>
    <w:rsid w:val="00E357EA"/>
    <w:rsid w:val="00E73AFC"/>
    <w:rsid w:val="00E9640D"/>
    <w:rsid w:val="00EF34D6"/>
    <w:rsid w:val="00EF7BF1"/>
    <w:rsid w:val="00F058B0"/>
    <w:rsid w:val="00F163BB"/>
    <w:rsid w:val="00F42EF2"/>
    <w:rsid w:val="00F70A04"/>
    <w:rsid w:val="00F73FF5"/>
    <w:rsid w:val="00F95EF9"/>
    <w:rsid w:val="00FA73B5"/>
    <w:rsid w:val="00FB3887"/>
    <w:rsid w:val="00FD0B88"/>
    <w:rsid w:val="00FE789B"/>
    <w:rsid w:val="00FF3275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2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267C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ConsNormal">
    <w:name w:val="ConsNormal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nformat">
    <w:name w:val="ConsPlusNonformat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126ED7"/>
    <w:rPr>
      <w:b/>
      <w:bCs/>
      <w:color w:val="000080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2A48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2A48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48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2A48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2A489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(2) + Полужирный"/>
    <w:basedOn w:val="a0"/>
    <w:rsid w:val="00284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Без интервала Знак"/>
    <w:link w:val="af0"/>
    <w:uiPriority w:val="1"/>
    <w:rsid w:val="00C906E3"/>
    <w:rPr>
      <w:rFonts w:ascii="Calibri" w:eastAsia="Calibri" w:hAnsi="Calibri" w:cs="Times New Roman"/>
    </w:rPr>
  </w:style>
  <w:style w:type="paragraph" w:customStyle="1" w:styleId="ConsNonformat">
    <w:name w:val="ConsNonformat"/>
    <w:rsid w:val="00C90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3E0B9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rsid w:val="003E0B9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E0B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table" w:styleId="afc">
    <w:name w:val="Table Grid"/>
    <w:basedOn w:val="a1"/>
    <w:uiPriority w:val="99"/>
    <w:rsid w:val="003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6">
    <w:name w:val="Обычный (веб)3"/>
    <w:basedOn w:val="a"/>
    <w:uiPriority w:val="99"/>
    <w:rsid w:val="003E0B93"/>
    <w:pPr>
      <w:suppressAutoHyphens w:val="0"/>
      <w:spacing w:before="75" w:after="75"/>
    </w:pPr>
    <w:rPr>
      <w:rFonts w:ascii="Times" w:hAnsi="Times" w:cs="Times"/>
      <w:lang w:eastAsia="ru-RU"/>
    </w:rPr>
  </w:style>
  <w:style w:type="paragraph" w:customStyle="1" w:styleId="14">
    <w:name w:val="Знак1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3E0B93"/>
    <w:pPr>
      <w:widowControl w:val="0"/>
      <w:suppressAutoHyphens w:val="0"/>
      <w:snapToGrid w:val="0"/>
      <w:ind w:firstLine="34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E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Текст в заданном формате"/>
    <w:basedOn w:val="a"/>
    <w:rsid w:val="003E0B93"/>
    <w:rPr>
      <w:rFonts w:ascii="Liberation Mono" w:hAnsi="Liberation Mono" w:cs="Liberation Mono"/>
      <w:sz w:val="20"/>
      <w:szCs w:val="20"/>
      <w:lang w:eastAsia="ru-RU"/>
    </w:rPr>
  </w:style>
  <w:style w:type="character" w:customStyle="1" w:styleId="15">
    <w:name w:val="Основной шрифт абзаца1"/>
    <w:rsid w:val="003E0B93"/>
  </w:style>
  <w:style w:type="paragraph" w:customStyle="1" w:styleId="rmcciaba">
    <w:name w:val="rmcciaba"/>
    <w:basedOn w:val="a"/>
    <w:uiPriority w:val="99"/>
    <w:rsid w:val="0093737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2">
    <w:name w:val="Стиль ГЯВ"/>
    <w:basedOn w:val="a"/>
    <w:rsid w:val="00623505"/>
    <w:pPr>
      <w:suppressAutoHyphens w:val="0"/>
      <w:ind w:firstLine="720"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5079/b26b2e47bd38905e1b2e8e82c424a69d639de7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2A227-252B-4EE4-8B9C-CF5A2EAD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2023-02-01T05:29:00Z</cp:lastPrinted>
  <dcterms:created xsi:type="dcterms:W3CDTF">2018-01-31T02:47:00Z</dcterms:created>
  <dcterms:modified xsi:type="dcterms:W3CDTF">2025-03-07T02:53:00Z</dcterms:modified>
</cp:coreProperties>
</file>